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8B" w:rsidRPr="00900BED" w:rsidRDefault="009B0B8B" w:rsidP="009B0B8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900BED">
        <w:rPr>
          <w:rFonts w:eastAsia="Times New Roman" w:cs="Times New Roman"/>
          <w:b/>
          <w:bCs/>
          <w:kern w:val="36"/>
          <w:szCs w:val="24"/>
          <w:lang w:eastAsia="ru-RU"/>
        </w:rPr>
        <w:t>Официальное объявление о начале конкурса социальных проектов в Озерском городском округе в 201</w:t>
      </w:r>
      <w:r w:rsidR="004D0846">
        <w:rPr>
          <w:rFonts w:eastAsia="Times New Roman" w:cs="Times New Roman"/>
          <w:b/>
          <w:bCs/>
          <w:kern w:val="36"/>
          <w:szCs w:val="24"/>
          <w:lang w:eastAsia="ru-RU"/>
        </w:rPr>
        <w:t>6</w:t>
      </w:r>
      <w:r w:rsidRPr="00900BED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 году</w:t>
      </w:r>
    </w:p>
    <w:p w:rsidR="00900BED" w:rsidRDefault="009B0B8B" w:rsidP="00900BE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B0B8B">
        <w:rPr>
          <w:rFonts w:eastAsia="Times New Roman" w:cs="Times New Roman"/>
          <w:szCs w:val="24"/>
          <w:lang w:eastAsia="ru-RU"/>
        </w:rPr>
        <w:t>Собрание депутатов и Общественная палата Озерского городского округа информируют жителе</w:t>
      </w:r>
      <w:r>
        <w:rPr>
          <w:rFonts w:eastAsia="Times New Roman" w:cs="Times New Roman"/>
          <w:szCs w:val="24"/>
          <w:lang w:eastAsia="ru-RU"/>
        </w:rPr>
        <w:t xml:space="preserve">й округа,  что с </w:t>
      </w:r>
      <w:r w:rsidR="003E4790" w:rsidRPr="003E4790">
        <w:rPr>
          <w:rFonts w:eastAsia="Times New Roman" w:cs="Times New Roman"/>
          <w:szCs w:val="24"/>
          <w:lang w:eastAsia="ru-RU"/>
        </w:rPr>
        <w:t>3</w:t>
      </w:r>
      <w:r w:rsidR="0083660A">
        <w:rPr>
          <w:rFonts w:eastAsia="Times New Roman" w:cs="Times New Roman"/>
          <w:szCs w:val="24"/>
          <w:lang w:eastAsia="ru-RU"/>
        </w:rPr>
        <w:t>0 марта</w:t>
      </w:r>
      <w:r w:rsidRPr="003E4790">
        <w:rPr>
          <w:rFonts w:eastAsia="Times New Roman" w:cs="Times New Roman"/>
          <w:szCs w:val="24"/>
          <w:lang w:eastAsia="ru-RU"/>
        </w:rPr>
        <w:t xml:space="preserve"> 201</w:t>
      </w:r>
      <w:r w:rsidR="0083660A">
        <w:rPr>
          <w:rFonts w:eastAsia="Times New Roman" w:cs="Times New Roman"/>
          <w:szCs w:val="24"/>
          <w:lang w:eastAsia="ru-RU"/>
        </w:rPr>
        <w:t>6</w:t>
      </w:r>
      <w:r w:rsidRPr="003E4790">
        <w:rPr>
          <w:rFonts w:eastAsia="Times New Roman" w:cs="Times New Roman"/>
          <w:szCs w:val="24"/>
          <w:lang w:eastAsia="ru-RU"/>
        </w:rPr>
        <w:t xml:space="preserve"> года ст</w:t>
      </w:r>
      <w:r w:rsidRPr="009B0B8B">
        <w:rPr>
          <w:rFonts w:eastAsia="Times New Roman" w:cs="Times New Roman"/>
          <w:szCs w:val="24"/>
          <w:lang w:eastAsia="ru-RU"/>
        </w:rPr>
        <w:t xml:space="preserve">артует муниципальный конкурс социальных проектов Озерского городского округа. Конкурс проводится в соответствии с Положением, утвержденным решением Собрания депутатов Озерского городского округа </w:t>
      </w:r>
      <w:r>
        <w:rPr>
          <w:rFonts w:eastAsia="Times New Roman" w:cs="Times New Roman"/>
          <w:szCs w:val="24"/>
          <w:lang w:eastAsia="ru-RU"/>
        </w:rPr>
        <w:t>2</w:t>
      </w:r>
      <w:r w:rsidR="004D0846">
        <w:rPr>
          <w:rFonts w:eastAsia="Times New Roman" w:cs="Times New Roman"/>
          <w:szCs w:val="24"/>
          <w:lang w:eastAsia="ru-RU"/>
        </w:rPr>
        <w:t>5</w:t>
      </w:r>
      <w:r w:rsidRPr="009B0B8B">
        <w:rPr>
          <w:rFonts w:eastAsia="Times New Roman" w:cs="Times New Roman"/>
          <w:szCs w:val="24"/>
          <w:lang w:eastAsia="ru-RU"/>
        </w:rPr>
        <w:t>.0</w:t>
      </w:r>
      <w:r w:rsidR="004D0846">
        <w:rPr>
          <w:rFonts w:eastAsia="Times New Roman" w:cs="Times New Roman"/>
          <w:szCs w:val="24"/>
          <w:lang w:eastAsia="ru-RU"/>
        </w:rPr>
        <w:t>3</w:t>
      </w:r>
      <w:r w:rsidRPr="009B0B8B">
        <w:rPr>
          <w:rFonts w:eastAsia="Times New Roman" w:cs="Times New Roman"/>
          <w:szCs w:val="24"/>
          <w:lang w:eastAsia="ru-RU"/>
        </w:rPr>
        <w:t>.201</w:t>
      </w:r>
      <w:r w:rsidR="004D0846">
        <w:rPr>
          <w:rFonts w:eastAsia="Times New Roman" w:cs="Times New Roman"/>
          <w:szCs w:val="24"/>
          <w:lang w:eastAsia="ru-RU"/>
        </w:rPr>
        <w:t>6</w:t>
      </w:r>
      <w:r w:rsidRPr="009B0B8B">
        <w:rPr>
          <w:rFonts w:eastAsia="Times New Roman" w:cs="Times New Roman"/>
          <w:szCs w:val="24"/>
          <w:lang w:eastAsia="ru-RU"/>
        </w:rPr>
        <w:t xml:space="preserve"> № </w:t>
      </w:r>
      <w:r w:rsidR="004D0846">
        <w:rPr>
          <w:rFonts w:eastAsia="Times New Roman" w:cs="Times New Roman"/>
          <w:szCs w:val="24"/>
          <w:lang w:eastAsia="ru-RU"/>
        </w:rPr>
        <w:t>40</w:t>
      </w:r>
      <w:r w:rsidR="00900BED">
        <w:rPr>
          <w:rFonts w:eastAsia="Times New Roman" w:cs="Times New Roman"/>
          <w:szCs w:val="24"/>
          <w:lang w:eastAsia="ru-RU"/>
        </w:rPr>
        <w:t>.</w:t>
      </w:r>
    </w:p>
    <w:p w:rsidR="006002C9" w:rsidRPr="0083660A" w:rsidRDefault="009B0B8B" w:rsidP="00827F9B">
      <w:pPr>
        <w:spacing w:before="120" w:line="240" w:lineRule="auto"/>
        <w:ind w:firstLine="702"/>
        <w:jc w:val="both"/>
        <w:rPr>
          <w:szCs w:val="24"/>
        </w:rPr>
      </w:pPr>
      <w:r w:rsidRPr="0083660A">
        <w:rPr>
          <w:rFonts w:eastAsia="Times New Roman" w:cs="Times New Roman"/>
          <w:szCs w:val="24"/>
          <w:lang w:eastAsia="ru-RU"/>
        </w:rPr>
        <w:t xml:space="preserve">Согласно утвержденному Положению, на участие в конкурсе  имеют право </w:t>
      </w:r>
      <w:r w:rsidRPr="0083660A">
        <w:rPr>
          <w:rFonts w:eastAsia="Times New Roman" w:cs="Times New Roman"/>
          <w:szCs w:val="24"/>
          <w:lang w:eastAsia="ru-RU"/>
        </w:rPr>
        <w:br/>
      </w:r>
      <w:r w:rsidR="00827F9B" w:rsidRPr="0083660A">
        <w:rPr>
          <w:color w:val="000000"/>
          <w:szCs w:val="24"/>
          <w:lang w:eastAsia="ru-RU"/>
        </w:rPr>
        <w:t xml:space="preserve">социально ориентированные некоммерческие организации (за исключением государственных (муниципальных) учреждений), </w:t>
      </w:r>
      <w:r w:rsidR="0083660A" w:rsidRPr="0083660A">
        <w:rPr>
          <w:szCs w:val="24"/>
        </w:rPr>
        <w:t xml:space="preserve">осуществляющие на территории Озерского городского округа виды деятельности, предусмотренные пунктом 1 статьи 31.1 Федерального закона от 12.01.1996 № 7-ФЗ </w:t>
      </w:r>
      <w:r w:rsidR="00C60DA8">
        <w:rPr>
          <w:szCs w:val="24"/>
        </w:rPr>
        <w:t>«О некоммерческих организациях».</w:t>
      </w:r>
    </w:p>
    <w:p w:rsidR="00827F9B" w:rsidRPr="00827F9B" w:rsidRDefault="009B0B8B" w:rsidP="0083660A">
      <w:pPr>
        <w:spacing w:after="0" w:line="240" w:lineRule="auto"/>
        <w:ind w:firstLine="702"/>
        <w:jc w:val="both"/>
        <w:rPr>
          <w:szCs w:val="24"/>
          <w:lang w:eastAsia="ru-RU"/>
        </w:rPr>
      </w:pPr>
      <w:r w:rsidRPr="009B0B8B">
        <w:rPr>
          <w:rFonts w:eastAsia="Times New Roman" w:cs="Times New Roman"/>
          <w:szCs w:val="24"/>
          <w:lang w:eastAsia="ru-RU"/>
        </w:rPr>
        <w:t xml:space="preserve">Предметом конкурса является отбор лучших проектов  для последующей их реализации на </w:t>
      </w:r>
      <w:r w:rsidR="006002C9">
        <w:rPr>
          <w:rFonts w:eastAsia="Times New Roman" w:cs="Times New Roman"/>
          <w:szCs w:val="24"/>
          <w:lang w:eastAsia="ru-RU"/>
        </w:rPr>
        <w:t>территории округа в течение 201</w:t>
      </w:r>
      <w:r w:rsidR="00827F9B">
        <w:rPr>
          <w:rFonts w:eastAsia="Times New Roman" w:cs="Times New Roman"/>
          <w:szCs w:val="24"/>
          <w:lang w:eastAsia="ru-RU"/>
        </w:rPr>
        <w:t>6</w:t>
      </w:r>
      <w:r w:rsidRPr="009B0B8B">
        <w:rPr>
          <w:rFonts w:eastAsia="Times New Roman" w:cs="Times New Roman"/>
          <w:szCs w:val="24"/>
          <w:lang w:eastAsia="ru-RU"/>
        </w:rPr>
        <w:t xml:space="preserve"> года. </w:t>
      </w:r>
      <w:r w:rsidR="00827F9B" w:rsidRPr="00827F9B">
        <w:rPr>
          <w:szCs w:val="24"/>
          <w:lang w:eastAsia="ru-RU"/>
        </w:rPr>
        <w:t>Конкурс проводится по следующим направлениям:</w:t>
      </w:r>
    </w:p>
    <w:p w:rsidR="00827F9B" w:rsidRPr="00827F9B" w:rsidRDefault="00827F9B" w:rsidP="0083660A">
      <w:pPr>
        <w:spacing w:after="0" w:line="240" w:lineRule="auto"/>
        <w:ind w:firstLine="702"/>
        <w:jc w:val="both"/>
        <w:rPr>
          <w:szCs w:val="24"/>
          <w:lang w:eastAsia="ru-RU"/>
        </w:rPr>
      </w:pPr>
      <w:r w:rsidRPr="00827F9B">
        <w:rPr>
          <w:szCs w:val="24"/>
          <w:lang w:eastAsia="ru-RU"/>
        </w:rPr>
        <w:t>- поддержка деятельности в сфере образования и науки, развитие личности;</w:t>
      </w:r>
    </w:p>
    <w:p w:rsidR="00827F9B" w:rsidRPr="00827F9B" w:rsidRDefault="00827F9B" w:rsidP="0083660A">
      <w:pPr>
        <w:spacing w:after="0" w:line="240" w:lineRule="auto"/>
        <w:ind w:firstLine="702"/>
        <w:jc w:val="both"/>
        <w:rPr>
          <w:szCs w:val="24"/>
          <w:lang w:eastAsia="ru-RU"/>
        </w:rPr>
      </w:pPr>
      <w:r w:rsidRPr="00827F9B">
        <w:rPr>
          <w:szCs w:val="24"/>
          <w:lang w:eastAsia="ru-RU"/>
        </w:rPr>
        <w:t>- развитие общественных молодежных институтов, волонтерского движения, деятельность по формированию активной гражданской позиции в молодежной среде;</w:t>
      </w:r>
    </w:p>
    <w:p w:rsidR="00827F9B" w:rsidRPr="00827F9B" w:rsidRDefault="00827F9B" w:rsidP="0083660A">
      <w:pPr>
        <w:spacing w:after="0" w:line="240" w:lineRule="auto"/>
        <w:ind w:firstLine="702"/>
        <w:jc w:val="both"/>
        <w:rPr>
          <w:szCs w:val="24"/>
          <w:lang w:eastAsia="ru-RU"/>
        </w:rPr>
      </w:pPr>
      <w:r w:rsidRPr="00827F9B">
        <w:rPr>
          <w:szCs w:val="24"/>
          <w:lang w:eastAsia="ru-RU"/>
        </w:rPr>
        <w:t>- социокультурная деятельность, направленная на укрепление преемственности поколений, создание новых городских традиций, создание позитивного образа округа;</w:t>
      </w:r>
    </w:p>
    <w:p w:rsidR="00827F9B" w:rsidRPr="00827F9B" w:rsidRDefault="00827F9B" w:rsidP="0083660A">
      <w:pPr>
        <w:tabs>
          <w:tab w:val="left" w:pos="7605"/>
        </w:tabs>
        <w:spacing w:after="0" w:line="240" w:lineRule="auto"/>
        <w:ind w:firstLine="702"/>
        <w:jc w:val="both"/>
        <w:rPr>
          <w:szCs w:val="24"/>
          <w:lang w:eastAsia="ru-RU"/>
        </w:rPr>
      </w:pPr>
      <w:r w:rsidRPr="00827F9B">
        <w:rPr>
          <w:szCs w:val="24"/>
          <w:lang w:eastAsia="ru-RU"/>
        </w:rPr>
        <w:t>- охрана окружающей среды, защита животных;</w:t>
      </w:r>
    </w:p>
    <w:p w:rsidR="00827F9B" w:rsidRPr="00827F9B" w:rsidRDefault="00827F9B" w:rsidP="0083660A">
      <w:pPr>
        <w:spacing w:after="0" w:line="240" w:lineRule="auto"/>
        <w:ind w:firstLine="702"/>
        <w:jc w:val="both"/>
        <w:rPr>
          <w:szCs w:val="24"/>
          <w:lang w:eastAsia="ru-RU"/>
        </w:rPr>
      </w:pPr>
      <w:r w:rsidRPr="00827F9B">
        <w:rPr>
          <w:szCs w:val="24"/>
          <w:lang w:eastAsia="ru-RU"/>
        </w:rPr>
        <w:t>- развитие физической культуры, популяризация здорового образа жизни;</w:t>
      </w:r>
    </w:p>
    <w:p w:rsidR="00827F9B" w:rsidRPr="00827F9B" w:rsidRDefault="00827F9B" w:rsidP="0083660A">
      <w:pPr>
        <w:spacing w:after="0" w:line="240" w:lineRule="auto"/>
        <w:ind w:firstLine="702"/>
        <w:jc w:val="both"/>
        <w:rPr>
          <w:szCs w:val="24"/>
          <w:lang w:eastAsia="ru-RU"/>
        </w:rPr>
      </w:pPr>
      <w:r w:rsidRPr="00827F9B">
        <w:rPr>
          <w:szCs w:val="24"/>
          <w:lang w:eastAsia="ru-RU"/>
        </w:rPr>
        <w:t>- деятельность в области социальной поддержки населения, профилактика асоциальных явлений, организация занятости, укрепление семейных ценностей.</w:t>
      </w:r>
    </w:p>
    <w:p w:rsidR="00900BED" w:rsidRDefault="00827F9B" w:rsidP="00900BE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827F9B">
        <w:rPr>
          <w:rFonts w:eastAsia="Times New Roman" w:cs="Times New Roman"/>
          <w:szCs w:val="24"/>
          <w:lang w:eastAsia="ru-RU"/>
        </w:rPr>
        <w:t xml:space="preserve">Обязательным условием участия в конкурсе является </w:t>
      </w:r>
      <w:proofErr w:type="spellStart"/>
      <w:r w:rsidRPr="00827F9B">
        <w:rPr>
          <w:rFonts w:eastAsia="Times New Roman" w:cs="Times New Roman"/>
          <w:szCs w:val="24"/>
          <w:lang w:eastAsia="ru-RU"/>
        </w:rPr>
        <w:t>софинансирование</w:t>
      </w:r>
      <w:proofErr w:type="spellEnd"/>
      <w:r w:rsidRPr="00827F9B">
        <w:rPr>
          <w:rFonts w:eastAsia="Times New Roman" w:cs="Times New Roman"/>
          <w:szCs w:val="24"/>
          <w:lang w:eastAsia="ru-RU"/>
        </w:rPr>
        <w:t xml:space="preserve"> проекта за счет привлеченных внебюджетных средств в размере не менее 15% от общей стоимости проекта. </w:t>
      </w:r>
      <w:r w:rsidR="009B0B8B" w:rsidRPr="009B0B8B">
        <w:rPr>
          <w:rFonts w:eastAsia="Times New Roman" w:cs="Times New Roman"/>
          <w:szCs w:val="24"/>
          <w:lang w:eastAsia="ru-RU"/>
        </w:rPr>
        <w:t xml:space="preserve">Для участия в конкурсе организация представляет следующие документы: </w:t>
      </w:r>
    </w:p>
    <w:p w:rsidR="00827F9B" w:rsidRPr="00827F9B" w:rsidRDefault="00827F9B" w:rsidP="0083660A">
      <w:pPr>
        <w:spacing w:after="0" w:line="240" w:lineRule="auto"/>
        <w:ind w:firstLine="702"/>
        <w:jc w:val="both"/>
        <w:rPr>
          <w:szCs w:val="24"/>
          <w:lang w:eastAsia="ru-RU"/>
        </w:rPr>
      </w:pPr>
      <w:r w:rsidRPr="00827F9B">
        <w:rPr>
          <w:szCs w:val="24"/>
          <w:lang w:eastAsia="ru-RU"/>
        </w:rPr>
        <w:t xml:space="preserve">1) заявку на участие в конкурсе по установленной форме   </w:t>
      </w:r>
      <w:bookmarkStart w:id="0" w:name="_GoBack"/>
      <w:bookmarkEnd w:id="0"/>
      <w:r w:rsidRPr="00827F9B">
        <w:rPr>
          <w:szCs w:val="24"/>
          <w:lang w:eastAsia="ru-RU"/>
        </w:rPr>
        <w:t xml:space="preserve"> (приложение  1);</w:t>
      </w:r>
    </w:p>
    <w:p w:rsidR="00827F9B" w:rsidRPr="00827F9B" w:rsidRDefault="00827F9B" w:rsidP="0083660A">
      <w:pPr>
        <w:spacing w:after="0" w:line="240" w:lineRule="auto"/>
        <w:ind w:left="702"/>
        <w:jc w:val="both"/>
        <w:rPr>
          <w:szCs w:val="24"/>
          <w:lang w:eastAsia="ru-RU"/>
        </w:rPr>
      </w:pPr>
      <w:r w:rsidRPr="00827F9B">
        <w:rPr>
          <w:szCs w:val="24"/>
          <w:lang w:eastAsia="ru-RU"/>
        </w:rPr>
        <w:t>2) социальный проект (приложение  2);</w:t>
      </w:r>
    </w:p>
    <w:p w:rsidR="00827F9B" w:rsidRPr="00827F9B" w:rsidRDefault="00827F9B" w:rsidP="0083660A">
      <w:pPr>
        <w:spacing w:after="0" w:line="240" w:lineRule="auto"/>
        <w:ind w:firstLine="702"/>
        <w:jc w:val="both"/>
        <w:rPr>
          <w:szCs w:val="24"/>
          <w:lang w:eastAsia="ru-RU"/>
        </w:rPr>
      </w:pPr>
      <w:r w:rsidRPr="00827F9B">
        <w:rPr>
          <w:szCs w:val="24"/>
          <w:lang w:eastAsia="ru-RU"/>
        </w:rPr>
        <w:t xml:space="preserve">3) сведения о привлеченных средствах для </w:t>
      </w:r>
      <w:proofErr w:type="spellStart"/>
      <w:r w:rsidRPr="00827F9B">
        <w:rPr>
          <w:szCs w:val="24"/>
          <w:lang w:eastAsia="ru-RU"/>
        </w:rPr>
        <w:t>софинансирования</w:t>
      </w:r>
      <w:proofErr w:type="spellEnd"/>
      <w:r w:rsidRPr="00827F9B">
        <w:rPr>
          <w:szCs w:val="24"/>
          <w:lang w:eastAsia="ru-RU"/>
        </w:rPr>
        <w:t xml:space="preserve"> проекта в размере не менее 15% от общей стоимости проекта, подтвержденные официальными документами (гарантийными письмами); </w:t>
      </w:r>
    </w:p>
    <w:p w:rsidR="00827F9B" w:rsidRPr="00827F9B" w:rsidRDefault="00827F9B" w:rsidP="0083660A">
      <w:pPr>
        <w:spacing w:after="0" w:line="240" w:lineRule="auto"/>
        <w:ind w:firstLine="702"/>
        <w:jc w:val="both"/>
        <w:rPr>
          <w:color w:val="FF0000"/>
          <w:szCs w:val="24"/>
          <w:lang w:eastAsia="ru-RU"/>
        </w:rPr>
      </w:pPr>
      <w:r w:rsidRPr="00827F9B">
        <w:rPr>
          <w:szCs w:val="24"/>
          <w:lang w:eastAsia="ru-RU"/>
        </w:rPr>
        <w:t>4) копии учредительных документов и свидетельства о государственной регистрации организации в качестве юридического лица;</w:t>
      </w:r>
      <w:r w:rsidRPr="00827F9B">
        <w:rPr>
          <w:color w:val="FF0000"/>
          <w:szCs w:val="24"/>
          <w:lang w:eastAsia="ru-RU"/>
        </w:rPr>
        <w:t xml:space="preserve"> </w:t>
      </w:r>
    </w:p>
    <w:p w:rsidR="00827F9B" w:rsidRPr="00827F9B" w:rsidRDefault="00827F9B" w:rsidP="0083660A">
      <w:pPr>
        <w:spacing w:after="0" w:line="240" w:lineRule="auto"/>
        <w:ind w:firstLine="702"/>
        <w:jc w:val="both"/>
        <w:rPr>
          <w:rFonts w:ascii="Arial" w:hAnsi="Arial" w:cs="Arial"/>
          <w:szCs w:val="24"/>
          <w:lang w:eastAsia="ru-RU"/>
        </w:rPr>
      </w:pPr>
      <w:r w:rsidRPr="00827F9B">
        <w:rPr>
          <w:color w:val="000000"/>
          <w:szCs w:val="24"/>
          <w:lang w:eastAsia="ru-RU"/>
        </w:rPr>
        <w:t>5) копию свидетельства о постановке на учет в налоговом органе;</w:t>
      </w:r>
    </w:p>
    <w:p w:rsidR="00827F9B" w:rsidRPr="00827F9B" w:rsidRDefault="00827F9B" w:rsidP="0083660A">
      <w:pPr>
        <w:spacing w:after="0" w:line="240" w:lineRule="auto"/>
        <w:ind w:firstLine="702"/>
        <w:jc w:val="both"/>
        <w:rPr>
          <w:color w:val="000000"/>
          <w:szCs w:val="24"/>
          <w:lang w:eastAsia="ru-RU"/>
        </w:rPr>
      </w:pPr>
      <w:r w:rsidRPr="00827F9B">
        <w:rPr>
          <w:color w:val="000000"/>
          <w:szCs w:val="24"/>
          <w:lang w:eastAsia="ru-RU"/>
        </w:rPr>
        <w:t>6) справку об отсутствии задолженности по налогам и сборам в бюджеты всех уровней и государственные внебюджетные фонды;</w:t>
      </w:r>
    </w:p>
    <w:p w:rsidR="00827F9B" w:rsidRPr="00827F9B" w:rsidRDefault="00827F9B" w:rsidP="0083660A">
      <w:pPr>
        <w:spacing w:after="0" w:line="240" w:lineRule="auto"/>
        <w:ind w:firstLine="702"/>
        <w:jc w:val="both"/>
        <w:rPr>
          <w:color w:val="000000"/>
          <w:szCs w:val="24"/>
          <w:lang w:eastAsia="ru-RU"/>
        </w:rPr>
      </w:pPr>
      <w:r w:rsidRPr="00827F9B">
        <w:rPr>
          <w:color w:val="000000"/>
          <w:szCs w:val="24"/>
          <w:lang w:eastAsia="ru-RU"/>
        </w:rPr>
        <w:t>7) выписку из Единого государственного реестра юридических лиц, полученную не ранее, чем за три месяца до даты подачи заявки на участие в конкурсе;</w:t>
      </w:r>
    </w:p>
    <w:p w:rsidR="00827F9B" w:rsidRPr="00827F9B" w:rsidRDefault="00827F9B" w:rsidP="0083660A">
      <w:pPr>
        <w:spacing w:after="0" w:line="240" w:lineRule="auto"/>
        <w:ind w:firstLine="702"/>
        <w:jc w:val="both"/>
        <w:rPr>
          <w:szCs w:val="24"/>
          <w:lang w:eastAsia="ru-RU"/>
        </w:rPr>
      </w:pPr>
      <w:r w:rsidRPr="00827F9B">
        <w:rPr>
          <w:szCs w:val="24"/>
          <w:lang w:eastAsia="ru-RU"/>
        </w:rPr>
        <w:t>8) документ, подтверждающий полномочия руководителя организации-заявителя.</w:t>
      </w:r>
    </w:p>
    <w:p w:rsidR="00827F9B" w:rsidRPr="00827F9B" w:rsidRDefault="00827F9B" w:rsidP="00827F9B">
      <w:pPr>
        <w:spacing w:before="120" w:line="240" w:lineRule="auto"/>
        <w:ind w:firstLine="702"/>
        <w:jc w:val="both"/>
        <w:rPr>
          <w:szCs w:val="24"/>
          <w:lang w:eastAsia="ru-RU"/>
        </w:rPr>
      </w:pPr>
      <w:r w:rsidRPr="00827F9B">
        <w:rPr>
          <w:szCs w:val="24"/>
          <w:lang w:eastAsia="ru-RU"/>
        </w:rPr>
        <w:t>Организация-заявитель может направить иные материалы, подтверждающие достигнутые успехи (рекомендательные письма законодательных, исполнительных органов власти, органов местного самоуправления, копии дипломов, полученных на конкурсах и иных мероприятиях, другие материалы).</w:t>
      </w:r>
    </w:p>
    <w:p w:rsidR="00900BED" w:rsidRDefault="009B0B8B" w:rsidP="00900BE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B0B8B">
        <w:rPr>
          <w:rFonts w:eastAsia="Times New Roman" w:cs="Times New Roman"/>
          <w:szCs w:val="24"/>
          <w:lang w:eastAsia="ru-RU"/>
        </w:rPr>
        <w:t xml:space="preserve">Отбор победителей осуществляет конкурсная комиссия, состав которой </w:t>
      </w:r>
      <w:r w:rsidR="00F1436D">
        <w:rPr>
          <w:rFonts w:eastAsia="Times New Roman" w:cs="Times New Roman"/>
          <w:szCs w:val="24"/>
          <w:lang w:eastAsia="ru-RU"/>
        </w:rPr>
        <w:t>сформирован</w:t>
      </w:r>
      <w:r w:rsidRPr="009B0B8B">
        <w:rPr>
          <w:rFonts w:eastAsia="Times New Roman" w:cs="Times New Roman"/>
          <w:szCs w:val="24"/>
          <w:lang w:eastAsia="ru-RU"/>
        </w:rPr>
        <w:t xml:space="preserve"> организаторами конкурса – Собранием депутатов</w:t>
      </w:r>
      <w:r w:rsidR="00C47E9A">
        <w:rPr>
          <w:rFonts w:eastAsia="Times New Roman" w:cs="Times New Roman"/>
          <w:szCs w:val="24"/>
          <w:lang w:eastAsia="ru-RU"/>
        </w:rPr>
        <w:t xml:space="preserve"> </w:t>
      </w:r>
      <w:r w:rsidRPr="009B0B8B">
        <w:rPr>
          <w:rFonts w:eastAsia="Times New Roman" w:cs="Times New Roman"/>
          <w:szCs w:val="24"/>
          <w:lang w:eastAsia="ru-RU"/>
        </w:rPr>
        <w:t>Озерского городского округа</w:t>
      </w:r>
      <w:r w:rsidR="00F1436D">
        <w:rPr>
          <w:rFonts w:eastAsia="Times New Roman" w:cs="Times New Roman"/>
          <w:szCs w:val="24"/>
          <w:lang w:eastAsia="ru-RU"/>
        </w:rPr>
        <w:t xml:space="preserve"> и утвержден Решением</w:t>
      </w:r>
      <w:r w:rsidR="00576832">
        <w:rPr>
          <w:rFonts w:eastAsia="Times New Roman" w:cs="Times New Roman"/>
          <w:szCs w:val="24"/>
          <w:lang w:eastAsia="ru-RU"/>
        </w:rPr>
        <w:t xml:space="preserve"> Собрания депутатов Озерского городского округа от 25.03.2016 №40.</w:t>
      </w:r>
    </w:p>
    <w:p w:rsidR="00900BED" w:rsidRDefault="009B0B8B" w:rsidP="00900BE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B0B8B">
        <w:rPr>
          <w:rFonts w:eastAsia="Times New Roman" w:cs="Times New Roman"/>
          <w:szCs w:val="24"/>
          <w:lang w:eastAsia="ru-RU"/>
        </w:rPr>
        <w:t xml:space="preserve">Победители определяются, руководствуясь следующими критериями: </w:t>
      </w:r>
    </w:p>
    <w:p w:rsidR="00F1436D" w:rsidRPr="00F1436D" w:rsidRDefault="00F1436D" w:rsidP="0083660A">
      <w:pPr>
        <w:spacing w:after="0" w:line="240" w:lineRule="auto"/>
        <w:ind w:firstLine="702"/>
        <w:rPr>
          <w:szCs w:val="24"/>
          <w:lang w:eastAsia="ru-RU"/>
        </w:rPr>
      </w:pPr>
      <w:r w:rsidRPr="00920AF8">
        <w:rPr>
          <w:sz w:val="28"/>
          <w:szCs w:val="28"/>
          <w:lang w:eastAsia="ru-RU"/>
        </w:rPr>
        <w:lastRenderedPageBreak/>
        <w:t xml:space="preserve">- </w:t>
      </w:r>
      <w:r w:rsidRPr="00F1436D">
        <w:rPr>
          <w:szCs w:val="24"/>
          <w:lang w:eastAsia="ru-RU"/>
        </w:rPr>
        <w:t>соответствие тематике конкурса;</w:t>
      </w:r>
    </w:p>
    <w:p w:rsidR="00F1436D" w:rsidRPr="00F1436D" w:rsidRDefault="00F1436D" w:rsidP="0083660A">
      <w:pPr>
        <w:spacing w:after="0" w:line="240" w:lineRule="auto"/>
        <w:ind w:firstLine="702"/>
        <w:rPr>
          <w:szCs w:val="24"/>
          <w:lang w:eastAsia="ru-RU"/>
        </w:rPr>
      </w:pPr>
      <w:r w:rsidRPr="00F1436D">
        <w:rPr>
          <w:szCs w:val="24"/>
          <w:lang w:eastAsia="ru-RU"/>
        </w:rPr>
        <w:t>- актуальность проблемы, на решение которой направлен проект;</w:t>
      </w:r>
    </w:p>
    <w:p w:rsidR="00F1436D" w:rsidRPr="00F1436D" w:rsidRDefault="00F1436D" w:rsidP="0083660A">
      <w:pPr>
        <w:spacing w:after="0" w:line="240" w:lineRule="auto"/>
        <w:ind w:left="-78" w:firstLine="780"/>
        <w:rPr>
          <w:szCs w:val="24"/>
          <w:lang w:eastAsia="ru-RU"/>
        </w:rPr>
      </w:pPr>
      <w:r w:rsidRPr="00F1436D">
        <w:rPr>
          <w:szCs w:val="24"/>
          <w:lang w:eastAsia="ru-RU"/>
        </w:rPr>
        <w:t xml:space="preserve">- реалистичность проекта; </w:t>
      </w:r>
    </w:p>
    <w:p w:rsidR="00F1436D" w:rsidRPr="00F1436D" w:rsidRDefault="00F1436D" w:rsidP="0083660A">
      <w:pPr>
        <w:spacing w:after="0" w:line="240" w:lineRule="auto"/>
        <w:ind w:firstLine="702"/>
        <w:jc w:val="both"/>
        <w:rPr>
          <w:szCs w:val="24"/>
          <w:lang w:eastAsia="ru-RU"/>
        </w:rPr>
      </w:pPr>
      <w:r w:rsidRPr="00F1436D">
        <w:rPr>
          <w:szCs w:val="24"/>
          <w:lang w:eastAsia="ru-RU"/>
        </w:rPr>
        <w:t>- конкретность и обоснованность механизмов и средств осуществления проекта;</w:t>
      </w:r>
    </w:p>
    <w:p w:rsidR="00F1436D" w:rsidRPr="00F1436D" w:rsidRDefault="00F1436D" w:rsidP="0083660A">
      <w:pPr>
        <w:spacing w:after="0" w:line="240" w:lineRule="auto"/>
        <w:ind w:firstLine="702"/>
        <w:jc w:val="both"/>
        <w:rPr>
          <w:szCs w:val="24"/>
          <w:lang w:eastAsia="ru-RU"/>
        </w:rPr>
      </w:pPr>
      <w:r w:rsidRPr="00F1436D">
        <w:rPr>
          <w:szCs w:val="24"/>
          <w:lang w:eastAsia="ru-RU"/>
        </w:rPr>
        <w:t>- степень привлечения к реализации проекта различных групп населения, в том числе молодежи;</w:t>
      </w:r>
    </w:p>
    <w:p w:rsidR="00F1436D" w:rsidRPr="00F1436D" w:rsidRDefault="00F1436D" w:rsidP="0083660A">
      <w:pPr>
        <w:spacing w:after="0" w:line="240" w:lineRule="auto"/>
        <w:ind w:firstLine="702"/>
        <w:rPr>
          <w:szCs w:val="24"/>
          <w:lang w:eastAsia="ru-RU"/>
        </w:rPr>
      </w:pPr>
      <w:r w:rsidRPr="00F1436D">
        <w:rPr>
          <w:szCs w:val="24"/>
          <w:lang w:eastAsia="ru-RU"/>
        </w:rPr>
        <w:t>- география распространения проекта;</w:t>
      </w:r>
    </w:p>
    <w:p w:rsidR="00F1436D" w:rsidRPr="00F1436D" w:rsidRDefault="00F1436D" w:rsidP="0083660A">
      <w:pPr>
        <w:spacing w:after="0" w:line="240" w:lineRule="auto"/>
        <w:ind w:firstLine="702"/>
        <w:rPr>
          <w:szCs w:val="24"/>
          <w:lang w:eastAsia="ru-RU"/>
        </w:rPr>
      </w:pPr>
      <w:r w:rsidRPr="00F1436D">
        <w:rPr>
          <w:szCs w:val="24"/>
          <w:lang w:eastAsia="ru-RU"/>
        </w:rPr>
        <w:t xml:space="preserve">- доля </w:t>
      </w:r>
      <w:proofErr w:type="spellStart"/>
      <w:r w:rsidRPr="00F1436D">
        <w:rPr>
          <w:szCs w:val="24"/>
          <w:lang w:eastAsia="ru-RU"/>
        </w:rPr>
        <w:t>софинансирования</w:t>
      </w:r>
      <w:proofErr w:type="spellEnd"/>
      <w:r w:rsidRPr="00F1436D">
        <w:rPr>
          <w:szCs w:val="24"/>
          <w:lang w:eastAsia="ru-RU"/>
        </w:rPr>
        <w:t xml:space="preserve"> проекта;</w:t>
      </w:r>
    </w:p>
    <w:p w:rsidR="00F1436D" w:rsidRPr="00F1436D" w:rsidRDefault="00F1436D" w:rsidP="0083660A">
      <w:pPr>
        <w:spacing w:after="0" w:line="240" w:lineRule="auto"/>
        <w:ind w:firstLine="702"/>
        <w:rPr>
          <w:szCs w:val="24"/>
          <w:lang w:eastAsia="ru-RU"/>
        </w:rPr>
      </w:pPr>
      <w:r w:rsidRPr="00F1436D">
        <w:rPr>
          <w:szCs w:val="24"/>
          <w:lang w:eastAsia="ru-RU"/>
        </w:rPr>
        <w:t>- степень участия в реализации проекта социальных партнеров;</w:t>
      </w:r>
    </w:p>
    <w:p w:rsidR="00F1436D" w:rsidRDefault="00F1436D" w:rsidP="0083660A">
      <w:pPr>
        <w:spacing w:after="0" w:line="240" w:lineRule="auto"/>
        <w:ind w:firstLine="702"/>
        <w:rPr>
          <w:szCs w:val="24"/>
          <w:lang w:eastAsia="ru-RU"/>
        </w:rPr>
      </w:pPr>
      <w:r w:rsidRPr="00F1436D">
        <w:rPr>
          <w:szCs w:val="24"/>
          <w:lang w:eastAsia="ru-RU"/>
        </w:rPr>
        <w:t>- оформление проекта.</w:t>
      </w:r>
    </w:p>
    <w:p w:rsidR="00576832" w:rsidRPr="00576832" w:rsidRDefault="00576832" w:rsidP="0083660A">
      <w:pPr>
        <w:spacing w:before="120"/>
        <w:ind w:firstLine="702"/>
        <w:jc w:val="both"/>
        <w:rPr>
          <w:szCs w:val="24"/>
          <w:lang w:eastAsia="ru-RU"/>
        </w:rPr>
      </w:pPr>
      <w:r w:rsidRPr="00576832">
        <w:rPr>
          <w:szCs w:val="24"/>
          <w:lang w:eastAsia="ru-RU"/>
        </w:rPr>
        <w:t xml:space="preserve">Представленные проекты оцениваются по 10-и балльной системе по каждому критерию. Победителями признаются проекты, набравшие наибольшее количество баллов. </w:t>
      </w:r>
    </w:p>
    <w:p w:rsidR="00576832" w:rsidRPr="00576832" w:rsidRDefault="00576832" w:rsidP="0083660A">
      <w:pPr>
        <w:ind w:firstLine="702"/>
        <w:jc w:val="both"/>
        <w:rPr>
          <w:color w:val="FF0000"/>
          <w:szCs w:val="24"/>
          <w:lang w:eastAsia="ru-RU"/>
        </w:rPr>
      </w:pPr>
      <w:r w:rsidRPr="00576832">
        <w:rPr>
          <w:szCs w:val="24"/>
          <w:lang w:eastAsia="ru-RU"/>
        </w:rPr>
        <w:t>В случае  если два и более участника получают равное количество баллов, победитель определяется отдельным голосованием комиссии.</w:t>
      </w:r>
    </w:p>
    <w:p w:rsidR="009B0B8B" w:rsidRDefault="009B0B8B" w:rsidP="0083660A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B0B8B">
        <w:rPr>
          <w:rFonts w:eastAsia="Times New Roman" w:cs="Times New Roman"/>
          <w:szCs w:val="24"/>
          <w:lang w:eastAsia="ru-RU"/>
        </w:rPr>
        <w:t xml:space="preserve">Победителям конкурса предоставляются </w:t>
      </w:r>
      <w:r w:rsidR="00C47E9A">
        <w:rPr>
          <w:rFonts w:eastAsia="Times New Roman" w:cs="Times New Roman"/>
          <w:szCs w:val="24"/>
          <w:lang w:eastAsia="ru-RU"/>
        </w:rPr>
        <w:t xml:space="preserve">гранты в форме субсидии </w:t>
      </w:r>
      <w:r w:rsidRPr="009B0B8B">
        <w:rPr>
          <w:rFonts w:eastAsia="Times New Roman" w:cs="Times New Roman"/>
          <w:szCs w:val="24"/>
          <w:lang w:eastAsia="ru-RU"/>
        </w:rPr>
        <w:t xml:space="preserve">в размере </w:t>
      </w:r>
      <w:r w:rsidR="00F1436D">
        <w:rPr>
          <w:rFonts w:eastAsia="Times New Roman" w:cs="Times New Roman"/>
          <w:szCs w:val="24"/>
          <w:lang w:eastAsia="ru-RU"/>
        </w:rPr>
        <w:t>100</w:t>
      </w:r>
      <w:r w:rsidR="00C47E9A" w:rsidRPr="009B0B8B">
        <w:rPr>
          <w:rFonts w:eastAsia="Times New Roman" w:cs="Times New Roman"/>
          <w:szCs w:val="24"/>
          <w:lang w:eastAsia="ru-RU"/>
        </w:rPr>
        <w:t xml:space="preserve"> 000 рублей </w:t>
      </w:r>
      <w:r w:rsidR="00C47E9A">
        <w:rPr>
          <w:rFonts w:eastAsia="Times New Roman" w:cs="Times New Roman"/>
          <w:szCs w:val="24"/>
          <w:lang w:eastAsia="ru-RU"/>
        </w:rPr>
        <w:t>на один проект</w:t>
      </w:r>
      <w:r w:rsidRPr="009B0B8B">
        <w:rPr>
          <w:rFonts w:eastAsia="Times New Roman" w:cs="Times New Roman"/>
          <w:szCs w:val="24"/>
          <w:lang w:eastAsia="ru-RU"/>
        </w:rPr>
        <w:t xml:space="preserve">. </w:t>
      </w:r>
    </w:p>
    <w:p w:rsidR="00576832" w:rsidRDefault="00576832" w:rsidP="0083660A">
      <w:pPr>
        <w:ind w:firstLine="702"/>
        <w:jc w:val="both"/>
        <w:rPr>
          <w:szCs w:val="24"/>
          <w:lang w:eastAsia="ru-RU"/>
        </w:rPr>
      </w:pPr>
      <w:r w:rsidRPr="00576832">
        <w:rPr>
          <w:szCs w:val="24"/>
          <w:lang w:eastAsia="ru-RU"/>
        </w:rPr>
        <w:t>Победитель конкурса  заключает</w:t>
      </w:r>
      <w:r w:rsidRPr="00576832">
        <w:rPr>
          <w:color w:val="FF0000"/>
          <w:szCs w:val="24"/>
          <w:lang w:eastAsia="ru-RU"/>
        </w:rPr>
        <w:t xml:space="preserve"> </w:t>
      </w:r>
      <w:r w:rsidRPr="00576832">
        <w:rPr>
          <w:szCs w:val="24"/>
          <w:lang w:eastAsia="ru-RU"/>
        </w:rPr>
        <w:t>с уполномоченным органом договор на предоставление субсидии, в порядке, установленном нормативным правовым актом администрац</w:t>
      </w:r>
      <w:r>
        <w:rPr>
          <w:szCs w:val="24"/>
          <w:lang w:eastAsia="ru-RU"/>
        </w:rPr>
        <w:t>ии Озерского городского округа.</w:t>
      </w:r>
    </w:p>
    <w:p w:rsidR="00576832" w:rsidRDefault="00576832" w:rsidP="0083660A">
      <w:pPr>
        <w:ind w:firstLine="702"/>
        <w:jc w:val="both"/>
        <w:rPr>
          <w:szCs w:val="24"/>
        </w:rPr>
      </w:pPr>
      <w:r w:rsidRPr="00576832">
        <w:rPr>
          <w:szCs w:val="24"/>
        </w:rPr>
        <w:t>Победитель представляет организатору конкурса содержательный отчет, фото (видео) отчеты о реализации проекта до 15 ноября 2016</w:t>
      </w:r>
      <w:r>
        <w:rPr>
          <w:szCs w:val="24"/>
        </w:rPr>
        <w:t>.</w:t>
      </w:r>
    </w:p>
    <w:p w:rsidR="00576832" w:rsidRPr="00576832" w:rsidRDefault="00576832" w:rsidP="0083660A">
      <w:pPr>
        <w:pStyle w:val="a3"/>
        <w:spacing w:before="120" w:beforeAutospacing="0" w:after="200" w:afterAutospacing="0"/>
        <w:ind w:firstLine="702"/>
        <w:jc w:val="both"/>
        <w:rPr>
          <w:color w:val="FF0000"/>
        </w:rPr>
      </w:pPr>
      <w:r w:rsidRPr="00576832">
        <w:t>Срок реализации социальных проектов – до 1 ноября 2016 года. В рамках подведения итогов реализации проектов участники готовят презентации.</w:t>
      </w:r>
    </w:p>
    <w:p w:rsidR="00576832" w:rsidRDefault="00576832" w:rsidP="0083660A">
      <w:pPr>
        <w:pStyle w:val="a3"/>
        <w:spacing w:before="0" w:beforeAutospacing="0" w:after="200" w:afterAutospacing="0"/>
        <w:ind w:firstLine="702"/>
        <w:jc w:val="both"/>
      </w:pPr>
      <w:r w:rsidRPr="00576832">
        <w:t>Победитель конкурса при публикациях или ином распространении результатов реализации проекта обязательно указывает, что проект является победителем Муниципального конкурса социальных проект</w:t>
      </w:r>
      <w:r>
        <w:t>ов Озерского городского округа.</w:t>
      </w:r>
    </w:p>
    <w:p w:rsidR="009B0B8B" w:rsidRDefault="00576832" w:rsidP="0083660A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20AF8">
        <w:rPr>
          <w:sz w:val="28"/>
          <w:szCs w:val="28"/>
        </w:rPr>
        <w:t xml:space="preserve"> </w:t>
      </w:r>
      <w:r w:rsidR="009B0B8B" w:rsidRPr="009B0B8B">
        <w:rPr>
          <w:rFonts w:eastAsia="Times New Roman" w:cs="Times New Roman"/>
          <w:szCs w:val="24"/>
          <w:lang w:eastAsia="ru-RU"/>
        </w:rPr>
        <w:t xml:space="preserve">Проекты на конкурс принимаются с </w:t>
      </w:r>
      <w:r>
        <w:rPr>
          <w:rFonts w:eastAsia="Times New Roman" w:cs="Times New Roman"/>
          <w:szCs w:val="24"/>
          <w:lang w:eastAsia="ru-RU"/>
        </w:rPr>
        <w:t>31</w:t>
      </w:r>
      <w:r w:rsidR="00C47E9A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марта</w:t>
      </w:r>
      <w:r w:rsidR="00C47E9A">
        <w:rPr>
          <w:rFonts w:eastAsia="Times New Roman" w:cs="Times New Roman"/>
          <w:szCs w:val="24"/>
          <w:lang w:eastAsia="ru-RU"/>
        </w:rPr>
        <w:t xml:space="preserve"> 201</w:t>
      </w:r>
      <w:r>
        <w:rPr>
          <w:rFonts w:eastAsia="Times New Roman" w:cs="Times New Roman"/>
          <w:szCs w:val="24"/>
          <w:lang w:eastAsia="ru-RU"/>
        </w:rPr>
        <w:t>6</w:t>
      </w:r>
      <w:r w:rsidR="009B0B8B" w:rsidRPr="009B0B8B">
        <w:rPr>
          <w:rFonts w:eastAsia="Times New Roman" w:cs="Times New Roman"/>
          <w:szCs w:val="24"/>
          <w:lang w:eastAsia="ru-RU"/>
        </w:rPr>
        <w:t xml:space="preserve"> по </w:t>
      </w:r>
      <w:r w:rsidR="00790DDD">
        <w:rPr>
          <w:rFonts w:eastAsia="Times New Roman" w:cs="Times New Roman"/>
          <w:szCs w:val="24"/>
          <w:lang w:eastAsia="ru-RU"/>
        </w:rPr>
        <w:t>1</w:t>
      </w:r>
      <w:r w:rsidR="00AB7CF4">
        <w:rPr>
          <w:rFonts w:eastAsia="Times New Roman" w:cs="Times New Roman"/>
          <w:szCs w:val="24"/>
          <w:lang w:eastAsia="ru-RU"/>
        </w:rPr>
        <w:t>7</w:t>
      </w:r>
      <w:r w:rsidR="00C47E9A">
        <w:rPr>
          <w:rFonts w:eastAsia="Times New Roman" w:cs="Times New Roman"/>
          <w:szCs w:val="24"/>
          <w:lang w:eastAsia="ru-RU"/>
        </w:rPr>
        <w:t xml:space="preserve"> </w:t>
      </w:r>
      <w:r w:rsidR="00AB7CF4">
        <w:rPr>
          <w:rFonts w:eastAsia="Times New Roman" w:cs="Times New Roman"/>
          <w:szCs w:val="24"/>
          <w:lang w:eastAsia="ru-RU"/>
        </w:rPr>
        <w:t>апреля</w:t>
      </w:r>
      <w:r w:rsidR="00C47E9A">
        <w:rPr>
          <w:rFonts w:eastAsia="Times New Roman" w:cs="Times New Roman"/>
          <w:szCs w:val="24"/>
          <w:lang w:eastAsia="ru-RU"/>
        </w:rPr>
        <w:t xml:space="preserve"> 201</w:t>
      </w:r>
      <w:r w:rsidR="00790DDD">
        <w:rPr>
          <w:rFonts w:eastAsia="Times New Roman" w:cs="Times New Roman"/>
          <w:szCs w:val="24"/>
          <w:lang w:eastAsia="ru-RU"/>
        </w:rPr>
        <w:t>6</w:t>
      </w:r>
      <w:r w:rsidR="009B0B8B" w:rsidRPr="009B0B8B">
        <w:rPr>
          <w:rFonts w:eastAsia="Times New Roman" w:cs="Times New Roman"/>
          <w:szCs w:val="24"/>
          <w:lang w:eastAsia="ru-RU"/>
        </w:rPr>
        <w:t xml:space="preserve"> включительно по адресу: </w:t>
      </w:r>
      <w:r w:rsidR="00C47E9A">
        <w:rPr>
          <w:rFonts w:eastAsia="Times New Roman" w:cs="Times New Roman"/>
          <w:szCs w:val="24"/>
          <w:lang w:eastAsia="ru-RU"/>
        </w:rPr>
        <w:t xml:space="preserve">456784, Челябинская область, г. Озерск, пр. Ленина, 30а, </w:t>
      </w:r>
      <w:proofErr w:type="spellStart"/>
      <w:r w:rsidR="00C47E9A">
        <w:rPr>
          <w:rFonts w:eastAsia="Times New Roman" w:cs="Times New Roman"/>
          <w:szCs w:val="24"/>
          <w:lang w:eastAsia="ru-RU"/>
        </w:rPr>
        <w:t>каб</w:t>
      </w:r>
      <w:proofErr w:type="spellEnd"/>
      <w:r w:rsidR="00C47E9A">
        <w:rPr>
          <w:rFonts w:eastAsia="Times New Roman" w:cs="Times New Roman"/>
          <w:szCs w:val="24"/>
          <w:lang w:eastAsia="ru-RU"/>
        </w:rPr>
        <w:t>. 204,  с 9-00 до 17-00, перерыв с 13.00 до 14.00</w:t>
      </w:r>
      <w:r w:rsidR="009B0B8B" w:rsidRPr="009B0B8B">
        <w:rPr>
          <w:rFonts w:eastAsia="Times New Roman" w:cs="Times New Roman"/>
          <w:szCs w:val="24"/>
          <w:lang w:eastAsia="ru-RU"/>
        </w:rPr>
        <w:t xml:space="preserve">. </w:t>
      </w:r>
    </w:p>
    <w:p w:rsidR="009B0B8B" w:rsidRPr="009B0B8B" w:rsidRDefault="009B0B8B" w:rsidP="0083660A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B0B8B">
        <w:rPr>
          <w:rFonts w:eastAsia="Times New Roman" w:cs="Times New Roman"/>
          <w:szCs w:val="24"/>
          <w:lang w:eastAsia="ru-RU"/>
        </w:rPr>
        <w:t xml:space="preserve">Проверка конкурсных материалов осуществляется организатором конкурса с </w:t>
      </w:r>
      <w:r w:rsidR="00AB7CF4">
        <w:rPr>
          <w:rFonts w:eastAsia="Times New Roman" w:cs="Times New Roman"/>
          <w:szCs w:val="24"/>
          <w:lang w:eastAsia="ru-RU"/>
        </w:rPr>
        <w:t>18</w:t>
      </w:r>
      <w:r w:rsidRPr="009B0B8B">
        <w:rPr>
          <w:rFonts w:eastAsia="Times New Roman" w:cs="Times New Roman"/>
          <w:szCs w:val="24"/>
          <w:lang w:eastAsia="ru-RU"/>
        </w:rPr>
        <w:t xml:space="preserve"> </w:t>
      </w:r>
      <w:r w:rsidR="00AB7CF4">
        <w:rPr>
          <w:rFonts w:eastAsia="Times New Roman" w:cs="Times New Roman"/>
          <w:szCs w:val="24"/>
          <w:lang w:eastAsia="ru-RU"/>
        </w:rPr>
        <w:t>апреля</w:t>
      </w:r>
      <w:r w:rsidRPr="009B0B8B">
        <w:rPr>
          <w:rFonts w:eastAsia="Times New Roman" w:cs="Times New Roman"/>
          <w:szCs w:val="24"/>
          <w:lang w:eastAsia="ru-RU"/>
        </w:rPr>
        <w:t xml:space="preserve"> 201</w:t>
      </w:r>
      <w:r w:rsidR="00790DDD">
        <w:rPr>
          <w:rFonts w:eastAsia="Times New Roman" w:cs="Times New Roman"/>
          <w:szCs w:val="24"/>
          <w:lang w:eastAsia="ru-RU"/>
        </w:rPr>
        <w:t>6</w:t>
      </w:r>
      <w:r w:rsidRPr="009B0B8B">
        <w:rPr>
          <w:rFonts w:eastAsia="Times New Roman" w:cs="Times New Roman"/>
          <w:szCs w:val="24"/>
          <w:lang w:eastAsia="ru-RU"/>
        </w:rPr>
        <w:t xml:space="preserve"> года по </w:t>
      </w:r>
      <w:r w:rsidR="00AB7CF4">
        <w:rPr>
          <w:rFonts w:eastAsia="Times New Roman" w:cs="Times New Roman"/>
          <w:szCs w:val="24"/>
          <w:lang w:eastAsia="ru-RU"/>
        </w:rPr>
        <w:t>02</w:t>
      </w:r>
      <w:r w:rsidRPr="009B0B8B">
        <w:rPr>
          <w:rFonts w:eastAsia="Times New Roman" w:cs="Times New Roman"/>
          <w:szCs w:val="24"/>
          <w:lang w:eastAsia="ru-RU"/>
        </w:rPr>
        <w:t xml:space="preserve"> </w:t>
      </w:r>
      <w:r w:rsidR="00AB7CF4">
        <w:rPr>
          <w:rFonts w:eastAsia="Times New Roman" w:cs="Times New Roman"/>
          <w:szCs w:val="24"/>
          <w:lang w:eastAsia="ru-RU"/>
        </w:rPr>
        <w:t>мая</w:t>
      </w:r>
      <w:r w:rsidRPr="009B0B8B">
        <w:rPr>
          <w:rFonts w:eastAsia="Times New Roman" w:cs="Times New Roman"/>
          <w:szCs w:val="24"/>
          <w:lang w:eastAsia="ru-RU"/>
        </w:rPr>
        <w:t xml:space="preserve"> 201</w:t>
      </w:r>
      <w:r w:rsidR="00790DDD">
        <w:rPr>
          <w:rFonts w:eastAsia="Times New Roman" w:cs="Times New Roman"/>
          <w:szCs w:val="24"/>
          <w:lang w:eastAsia="ru-RU"/>
        </w:rPr>
        <w:t>6</w:t>
      </w:r>
      <w:r w:rsidRPr="009B0B8B">
        <w:rPr>
          <w:rFonts w:eastAsia="Times New Roman" w:cs="Times New Roman"/>
          <w:szCs w:val="24"/>
          <w:lang w:eastAsia="ru-RU"/>
        </w:rPr>
        <w:t xml:space="preserve"> года включительно. </w:t>
      </w:r>
    </w:p>
    <w:p w:rsidR="009B0B8B" w:rsidRPr="009B0B8B" w:rsidRDefault="009B0B8B" w:rsidP="0083660A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B0B8B">
        <w:rPr>
          <w:rFonts w:eastAsia="Times New Roman" w:cs="Times New Roman"/>
          <w:szCs w:val="24"/>
          <w:lang w:eastAsia="ru-RU"/>
        </w:rPr>
        <w:t xml:space="preserve">Рассмотрение представленных проектов конкурсной комиссией осуществляется с </w:t>
      </w:r>
      <w:r w:rsidR="00AB7CF4">
        <w:rPr>
          <w:rFonts w:eastAsia="Times New Roman" w:cs="Times New Roman"/>
          <w:szCs w:val="24"/>
          <w:lang w:eastAsia="ru-RU"/>
        </w:rPr>
        <w:t>03</w:t>
      </w:r>
      <w:r w:rsidRPr="009B0B8B">
        <w:rPr>
          <w:rFonts w:eastAsia="Times New Roman" w:cs="Times New Roman"/>
          <w:szCs w:val="24"/>
          <w:lang w:eastAsia="ru-RU"/>
        </w:rPr>
        <w:t xml:space="preserve"> </w:t>
      </w:r>
      <w:r w:rsidR="00C60DA8">
        <w:rPr>
          <w:rFonts w:eastAsia="Times New Roman" w:cs="Times New Roman"/>
          <w:szCs w:val="24"/>
          <w:lang w:eastAsia="ru-RU"/>
        </w:rPr>
        <w:t>мая</w:t>
      </w:r>
      <w:r w:rsidRPr="009B0B8B">
        <w:rPr>
          <w:rFonts w:eastAsia="Times New Roman" w:cs="Times New Roman"/>
          <w:szCs w:val="24"/>
          <w:lang w:eastAsia="ru-RU"/>
        </w:rPr>
        <w:t xml:space="preserve"> 201</w:t>
      </w:r>
      <w:r w:rsidR="00790DDD">
        <w:rPr>
          <w:rFonts w:eastAsia="Times New Roman" w:cs="Times New Roman"/>
          <w:szCs w:val="24"/>
          <w:lang w:eastAsia="ru-RU"/>
        </w:rPr>
        <w:t>6</w:t>
      </w:r>
      <w:r w:rsidRPr="009B0B8B">
        <w:rPr>
          <w:rFonts w:eastAsia="Times New Roman" w:cs="Times New Roman"/>
          <w:szCs w:val="24"/>
          <w:lang w:eastAsia="ru-RU"/>
        </w:rPr>
        <w:t xml:space="preserve"> года по </w:t>
      </w:r>
      <w:r w:rsidR="00AB7CF4">
        <w:rPr>
          <w:rFonts w:eastAsia="Times New Roman" w:cs="Times New Roman"/>
          <w:szCs w:val="24"/>
          <w:lang w:eastAsia="ru-RU"/>
        </w:rPr>
        <w:t>17</w:t>
      </w:r>
      <w:r w:rsidRPr="009B0B8B">
        <w:rPr>
          <w:rFonts w:eastAsia="Times New Roman" w:cs="Times New Roman"/>
          <w:szCs w:val="24"/>
          <w:lang w:eastAsia="ru-RU"/>
        </w:rPr>
        <w:t xml:space="preserve"> </w:t>
      </w:r>
      <w:r w:rsidR="00790DDD">
        <w:rPr>
          <w:rFonts w:eastAsia="Times New Roman" w:cs="Times New Roman"/>
          <w:szCs w:val="24"/>
          <w:lang w:eastAsia="ru-RU"/>
        </w:rPr>
        <w:t>мая</w:t>
      </w:r>
      <w:r w:rsidRPr="009B0B8B">
        <w:rPr>
          <w:rFonts w:eastAsia="Times New Roman" w:cs="Times New Roman"/>
          <w:szCs w:val="24"/>
          <w:lang w:eastAsia="ru-RU"/>
        </w:rPr>
        <w:t xml:space="preserve"> 201</w:t>
      </w:r>
      <w:r w:rsidR="00790DDD">
        <w:rPr>
          <w:rFonts w:eastAsia="Times New Roman" w:cs="Times New Roman"/>
          <w:szCs w:val="24"/>
          <w:lang w:eastAsia="ru-RU"/>
        </w:rPr>
        <w:t>6</w:t>
      </w:r>
      <w:r w:rsidRPr="009B0B8B">
        <w:rPr>
          <w:rFonts w:eastAsia="Times New Roman" w:cs="Times New Roman"/>
          <w:szCs w:val="24"/>
          <w:lang w:eastAsia="ru-RU"/>
        </w:rPr>
        <w:t xml:space="preserve"> года включительно. </w:t>
      </w:r>
    </w:p>
    <w:p w:rsidR="009B0B8B" w:rsidRDefault="00596057" w:rsidP="0083660A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</w:t>
      </w:r>
      <w:r w:rsidR="009B0B8B" w:rsidRPr="009B0B8B">
        <w:rPr>
          <w:rFonts w:eastAsia="Times New Roman" w:cs="Times New Roman"/>
          <w:szCs w:val="24"/>
          <w:lang w:eastAsia="ru-RU"/>
        </w:rPr>
        <w:t xml:space="preserve">одведение итогов </w:t>
      </w:r>
      <w:r>
        <w:rPr>
          <w:rFonts w:eastAsia="Times New Roman" w:cs="Times New Roman"/>
          <w:szCs w:val="24"/>
          <w:lang w:eastAsia="ru-RU"/>
        </w:rPr>
        <w:t xml:space="preserve">состоится </w:t>
      </w:r>
      <w:r w:rsidR="00AB7CF4">
        <w:rPr>
          <w:rFonts w:eastAsia="Times New Roman" w:cs="Times New Roman"/>
          <w:szCs w:val="24"/>
          <w:lang w:eastAsia="ru-RU"/>
        </w:rPr>
        <w:t>17</w:t>
      </w:r>
      <w:r w:rsidR="009B0B8B" w:rsidRPr="009B0B8B">
        <w:rPr>
          <w:rFonts w:eastAsia="Times New Roman" w:cs="Times New Roman"/>
          <w:szCs w:val="24"/>
          <w:lang w:eastAsia="ru-RU"/>
        </w:rPr>
        <w:t xml:space="preserve"> </w:t>
      </w:r>
      <w:r w:rsidR="00790DDD">
        <w:rPr>
          <w:rFonts w:eastAsia="Times New Roman" w:cs="Times New Roman"/>
          <w:szCs w:val="24"/>
          <w:lang w:eastAsia="ru-RU"/>
        </w:rPr>
        <w:t>мая</w:t>
      </w:r>
      <w:r w:rsidR="009B0B8B" w:rsidRPr="009B0B8B">
        <w:rPr>
          <w:rFonts w:eastAsia="Times New Roman" w:cs="Times New Roman"/>
          <w:szCs w:val="24"/>
          <w:lang w:eastAsia="ru-RU"/>
        </w:rPr>
        <w:t xml:space="preserve"> 20</w:t>
      </w:r>
      <w:r>
        <w:rPr>
          <w:rFonts w:eastAsia="Times New Roman" w:cs="Times New Roman"/>
          <w:szCs w:val="24"/>
          <w:lang w:eastAsia="ru-RU"/>
        </w:rPr>
        <w:t>1</w:t>
      </w:r>
      <w:r w:rsidR="00790DDD">
        <w:rPr>
          <w:rFonts w:eastAsia="Times New Roman" w:cs="Times New Roman"/>
          <w:szCs w:val="24"/>
          <w:lang w:eastAsia="ru-RU"/>
        </w:rPr>
        <w:t>6</w:t>
      </w:r>
      <w:r w:rsidR="009B0B8B" w:rsidRPr="009B0B8B">
        <w:rPr>
          <w:rFonts w:eastAsia="Times New Roman" w:cs="Times New Roman"/>
          <w:szCs w:val="24"/>
          <w:lang w:eastAsia="ru-RU"/>
        </w:rPr>
        <w:t xml:space="preserve"> года. </w:t>
      </w:r>
    </w:p>
    <w:p w:rsidR="00E80EA0" w:rsidRDefault="00E80EA0" w:rsidP="0083660A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Результаты конкурса публикуются на </w:t>
      </w:r>
      <w:r w:rsidR="00C60DA8">
        <w:rPr>
          <w:rFonts w:eastAsia="Times New Roman" w:cs="Times New Roman"/>
          <w:szCs w:val="24"/>
          <w:lang w:eastAsia="ru-RU"/>
        </w:rPr>
        <w:t xml:space="preserve">официальном сайте </w:t>
      </w:r>
      <w:r>
        <w:rPr>
          <w:rFonts w:eastAsia="Times New Roman" w:cs="Times New Roman"/>
          <w:szCs w:val="24"/>
          <w:lang w:eastAsia="ru-RU"/>
        </w:rPr>
        <w:t>органов местного самоуправления Озерского городского округа</w:t>
      </w:r>
      <w:r w:rsidR="00C60DA8">
        <w:rPr>
          <w:rFonts w:eastAsia="Times New Roman" w:cs="Times New Roman"/>
          <w:szCs w:val="24"/>
          <w:lang w:eastAsia="ru-RU"/>
        </w:rPr>
        <w:t xml:space="preserve"> Челябинской области </w:t>
      </w:r>
      <w:hyperlink r:id="rId6" w:history="1">
        <w:r w:rsidR="00C60DA8" w:rsidRPr="00863457">
          <w:rPr>
            <w:rStyle w:val="a7"/>
            <w:rFonts w:eastAsia="Times New Roman" w:cs="Times New Roman"/>
            <w:szCs w:val="24"/>
            <w:lang w:val="en-US" w:eastAsia="ru-RU"/>
          </w:rPr>
          <w:t>www</w:t>
        </w:r>
        <w:r w:rsidR="00C60DA8" w:rsidRPr="00863457">
          <w:rPr>
            <w:rStyle w:val="a7"/>
            <w:rFonts w:eastAsia="Times New Roman" w:cs="Times New Roman"/>
            <w:szCs w:val="24"/>
            <w:lang w:eastAsia="ru-RU"/>
          </w:rPr>
          <w:t>.</w:t>
        </w:r>
        <w:proofErr w:type="spellStart"/>
        <w:r w:rsidR="00C60DA8" w:rsidRPr="00863457">
          <w:rPr>
            <w:rStyle w:val="a7"/>
            <w:rFonts w:eastAsia="Times New Roman" w:cs="Times New Roman"/>
            <w:szCs w:val="24"/>
            <w:lang w:val="en-US" w:eastAsia="ru-RU"/>
          </w:rPr>
          <w:t>ozerskadm</w:t>
        </w:r>
        <w:proofErr w:type="spellEnd"/>
        <w:r w:rsidR="00C60DA8" w:rsidRPr="00863457">
          <w:rPr>
            <w:rStyle w:val="a7"/>
            <w:rFonts w:eastAsia="Times New Roman" w:cs="Times New Roman"/>
            <w:szCs w:val="24"/>
            <w:lang w:eastAsia="ru-RU"/>
          </w:rPr>
          <w:t>.</w:t>
        </w:r>
        <w:proofErr w:type="spellStart"/>
        <w:r w:rsidR="00C60DA8" w:rsidRPr="00863457">
          <w:rPr>
            <w:rStyle w:val="a7"/>
            <w:rFonts w:eastAsia="Times New Roman" w:cs="Times New Roman"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szCs w:val="24"/>
          <w:lang w:eastAsia="ru-RU"/>
        </w:rPr>
        <w:t>.</w:t>
      </w:r>
    </w:p>
    <w:p w:rsidR="009B0B8B" w:rsidRPr="009B0B8B" w:rsidRDefault="009B0B8B" w:rsidP="00C60DA8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B0B8B">
        <w:rPr>
          <w:rFonts w:eastAsia="Times New Roman" w:cs="Times New Roman"/>
          <w:szCs w:val="24"/>
          <w:lang w:eastAsia="ru-RU"/>
        </w:rPr>
        <w:t>По вопросам проведения конкурса обращаться по телефону</w:t>
      </w:r>
      <w:r w:rsidRPr="0083660A">
        <w:rPr>
          <w:rFonts w:eastAsia="Times New Roman" w:cs="Times New Roman"/>
          <w:szCs w:val="24"/>
          <w:lang w:eastAsia="ru-RU"/>
        </w:rPr>
        <w:t xml:space="preserve">: </w:t>
      </w:r>
      <w:r w:rsidRPr="0083660A">
        <w:rPr>
          <w:rFonts w:eastAsia="Times New Roman" w:cs="Times New Roman"/>
          <w:bCs/>
          <w:szCs w:val="24"/>
          <w:lang w:eastAsia="ru-RU"/>
        </w:rPr>
        <w:t>(35130) 2-69-39</w:t>
      </w:r>
      <w:r w:rsidRPr="0083660A">
        <w:rPr>
          <w:rFonts w:eastAsia="Times New Roman" w:cs="Times New Roman"/>
          <w:szCs w:val="24"/>
          <w:lang w:eastAsia="ru-RU"/>
        </w:rPr>
        <w:t>.</w:t>
      </w:r>
    </w:p>
    <w:p w:rsidR="00900BED" w:rsidRDefault="00900BED" w:rsidP="00900BE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6601F9" w:rsidRDefault="006601F9" w:rsidP="00347511">
      <w:pPr>
        <w:spacing w:line="240" w:lineRule="auto"/>
        <w:jc w:val="right"/>
        <w:rPr>
          <w:rFonts w:cs="Times New Roman"/>
          <w:kern w:val="32"/>
          <w:szCs w:val="24"/>
          <w:lang w:eastAsia="ru-RU"/>
        </w:rPr>
      </w:pPr>
    </w:p>
    <w:p w:rsidR="00347511" w:rsidRPr="00347511" w:rsidRDefault="00347511" w:rsidP="006601F9">
      <w:pPr>
        <w:spacing w:after="0" w:line="240" w:lineRule="auto"/>
        <w:jc w:val="right"/>
        <w:rPr>
          <w:rFonts w:cs="Times New Roman"/>
          <w:kern w:val="32"/>
          <w:szCs w:val="24"/>
          <w:lang w:eastAsia="ru-RU"/>
        </w:rPr>
      </w:pPr>
      <w:r w:rsidRPr="00347511">
        <w:rPr>
          <w:rFonts w:cs="Times New Roman"/>
          <w:kern w:val="32"/>
          <w:szCs w:val="24"/>
          <w:lang w:eastAsia="ru-RU"/>
        </w:rPr>
        <w:lastRenderedPageBreak/>
        <w:t>Приложение  1</w:t>
      </w:r>
    </w:p>
    <w:p w:rsidR="00347511" w:rsidRPr="00347511" w:rsidRDefault="00347511" w:rsidP="006601F9">
      <w:pPr>
        <w:spacing w:after="0" w:line="240" w:lineRule="auto"/>
        <w:jc w:val="right"/>
        <w:rPr>
          <w:rFonts w:cs="Times New Roman"/>
          <w:kern w:val="32"/>
          <w:szCs w:val="24"/>
          <w:lang w:eastAsia="ru-RU"/>
        </w:rPr>
      </w:pPr>
      <w:r w:rsidRPr="00347511">
        <w:rPr>
          <w:rFonts w:cs="Times New Roman"/>
          <w:kern w:val="32"/>
          <w:szCs w:val="24"/>
          <w:lang w:eastAsia="ru-RU"/>
        </w:rPr>
        <w:t>к Положению о конкурсе социальных проектов</w:t>
      </w:r>
    </w:p>
    <w:p w:rsidR="00347511" w:rsidRPr="00347511" w:rsidRDefault="00347511" w:rsidP="006601F9">
      <w:pPr>
        <w:spacing w:after="0" w:line="240" w:lineRule="auto"/>
        <w:jc w:val="right"/>
        <w:rPr>
          <w:rFonts w:cs="Times New Roman"/>
          <w:kern w:val="32"/>
          <w:szCs w:val="24"/>
          <w:lang w:eastAsia="ru-RU"/>
        </w:rPr>
      </w:pPr>
      <w:r w:rsidRPr="00347511">
        <w:rPr>
          <w:rFonts w:cs="Times New Roman"/>
          <w:kern w:val="32"/>
          <w:szCs w:val="24"/>
          <w:lang w:eastAsia="ru-RU"/>
        </w:rPr>
        <w:t xml:space="preserve">в Озерском городском округе в 2016 году </w:t>
      </w:r>
    </w:p>
    <w:p w:rsidR="006601F9" w:rsidRDefault="006601F9" w:rsidP="006601F9">
      <w:pPr>
        <w:spacing w:after="0" w:line="240" w:lineRule="auto"/>
        <w:ind w:left="57"/>
        <w:jc w:val="center"/>
        <w:rPr>
          <w:rFonts w:cs="Times New Roman"/>
          <w:kern w:val="32"/>
          <w:szCs w:val="24"/>
          <w:lang w:eastAsia="ru-RU"/>
        </w:rPr>
      </w:pPr>
    </w:p>
    <w:p w:rsidR="00347511" w:rsidRPr="00347511" w:rsidRDefault="00347511" w:rsidP="006601F9">
      <w:pPr>
        <w:spacing w:after="0" w:line="240" w:lineRule="auto"/>
        <w:ind w:left="57"/>
        <w:jc w:val="center"/>
        <w:rPr>
          <w:rFonts w:cs="Times New Roman"/>
          <w:kern w:val="32"/>
          <w:szCs w:val="24"/>
          <w:lang w:eastAsia="ru-RU"/>
        </w:rPr>
      </w:pPr>
      <w:r w:rsidRPr="00347511">
        <w:rPr>
          <w:rFonts w:cs="Times New Roman"/>
          <w:kern w:val="32"/>
          <w:szCs w:val="24"/>
          <w:lang w:eastAsia="ru-RU"/>
        </w:rPr>
        <w:t xml:space="preserve">ЗАЯВКА </w:t>
      </w:r>
    </w:p>
    <w:p w:rsidR="00347511" w:rsidRPr="00347511" w:rsidRDefault="00347511" w:rsidP="006601F9">
      <w:pPr>
        <w:spacing w:after="0" w:line="240" w:lineRule="auto"/>
        <w:ind w:left="57"/>
        <w:jc w:val="center"/>
        <w:rPr>
          <w:rFonts w:cs="Times New Roman"/>
          <w:szCs w:val="24"/>
          <w:lang w:eastAsia="ru-RU"/>
        </w:rPr>
      </w:pPr>
      <w:r w:rsidRPr="00347511">
        <w:rPr>
          <w:rFonts w:cs="Times New Roman"/>
          <w:kern w:val="32"/>
          <w:szCs w:val="24"/>
          <w:lang w:eastAsia="ru-RU"/>
        </w:rPr>
        <w:t xml:space="preserve">на участие </w:t>
      </w:r>
      <w:r w:rsidRPr="00347511">
        <w:rPr>
          <w:rFonts w:cs="Times New Roman"/>
          <w:szCs w:val="24"/>
          <w:lang w:eastAsia="ru-RU"/>
        </w:rPr>
        <w:t xml:space="preserve">в конкурсе  социальных проектов </w:t>
      </w:r>
    </w:p>
    <w:p w:rsidR="00347511" w:rsidRPr="00347511" w:rsidRDefault="00347511" w:rsidP="006601F9">
      <w:pPr>
        <w:spacing w:after="0" w:line="240" w:lineRule="auto"/>
        <w:jc w:val="center"/>
        <w:rPr>
          <w:rFonts w:cs="Times New Roman"/>
          <w:szCs w:val="24"/>
          <w:lang w:eastAsia="ru-RU"/>
        </w:rPr>
      </w:pPr>
      <w:r w:rsidRPr="00347511">
        <w:rPr>
          <w:rFonts w:cs="Times New Roman"/>
          <w:szCs w:val="24"/>
          <w:lang w:eastAsia="ru-RU"/>
        </w:rPr>
        <w:t>в Озерском городском округе в 2016 году</w:t>
      </w:r>
    </w:p>
    <w:p w:rsidR="00347511" w:rsidRPr="00347511" w:rsidRDefault="00347511" w:rsidP="00347511">
      <w:pPr>
        <w:spacing w:line="240" w:lineRule="auto"/>
        <w:ind w:left="57"/>
        <w:rPr>
          <w:rFonts w:cs="Times New Roman"/>
          <w:kern w:val="32"/>
          <w:szCs w:val="24"/>
          <w:lang w:eastAsia="ru-RU"/>
        </w:rPr>
      </w:pPr>
    </w:p>
    <w:tbl>
      <w:tblPr>
        <w:tblW w:w="9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5275"/>
        <w:gridCol w:w="3972"/>
      </w:tblGrid>
      <w:tr w:rsidR="00347511" w:rsidRPr="00347511" w:rsidTr="00E80E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347511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347511">
              <w:rPr>
                <w:rFonts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347511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347511">
              <w:rPr>
                <w:rFonts w:cs="Times New Roman"/>
                <w:b/>
                <w:szCs w:val="24"/>
                <w:lang w:eastAsia="ru-RU"/>
              </w:rPr>
              <w:t>Название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347511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347511">
              <w:rPr>
                <w:rFonts w:cs="Times New Roman"/>
                <w:b/>
                <w:szCs w:val="24"/>
                <w:lang w:eastAsia="ru-RU"/>
              </w:rPr>
              <w:t>Содержание</w:t>
            </w:r>
          </w:p>
        </w:tc>
      </w:tr>
      <w:tr w:rsidR="00347511" w:rsidRPr="00347511" w:rsidTr="00E80E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347511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347511">
              <w:rPr>
                <w:rFonts w:cs="Times New Roman"/>
                <w:szCs w:val="24"/>
                <w:lang w:eastAsia="ru-RU"/>
              </w:rPr>
              <w:t>1.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347511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347511">
              <w:rPr>
                <w:rFonts w:cs="Times New Roman"/>
                <w:szCs w:val="24"/>
                <w:lang w:eastAsia="ru-RU"/>
              </w:rPr>
              <w:t xml:space="preserve">Номинация, по которой подается заявка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1" w:rsidRPr="00347511" w:rsidRDefault="00347511" w:rsidP="00347511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347511" w:rsidRPr="00347511" w:rsidTr="00E80E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347511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347511">
              <w:rPr>
                <w:rFonts w:cs="Times New Roman"/>
                <w:szCs w:val="24"/>
                <w:lang w:eastAsia="ru-RU"/>
              </w:rPr>
              <w:t>2.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347511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347511">
              <w:rPr>
                <w:rFonts w:cs="Times New Roman"/>
                <w:szCs w:val="24"/>
                <w:lang w:eastAsia="ru-RU"/>
              </w:rPr>
              <w:t>Название проекта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1" w:rsidRPr="00347511" w:rsidRDefault="00347511" w:rsidP="00347511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347511" w:rsidRPr="00347511" w:rsidTr="00E80EA0">
        <w:tc>
          <w:tcPr>
            <w:tcW w:w="9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347511">
            <w:pPr>
              <w:spacing w:line="240" w:lineRule="auto"/>
              <w:ind w:left="57"/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</w:pPr>
            <w:r w:rsidRPr="00347511">
              <w:rPr>
                <w:rFonts w:cs="Times New Roman"/>
                <w:b/>
                <w:color w:val="000000"/>
                <w:szCs w:val="24"/>
                <w:lang w:eastAsia="ru-RU"/>
              </w:rPr>
              <w:t>Основные сведения об организации:</w:t>
            </w:r>
          </w:p>
        </w:tc>
      </w:tr>
      <w:tr w:rsidR="00347511" w:rsidRPr="00347511" w:rsidTr="00E80E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347511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347511">
              <w:rPr>
                <w:rFonts w:cs="Times New Roman"/>
                <w:szCs w:val="24"/>
                <w:lang w:eastAsia="ru-RU"/>
              </w:rPr>
              <w:t>3.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347511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347511">
              <w:rPr>
                <w:rFonts w:cs="Times New Roman"/>
                <w:szCs w:val="24"/>
                <w:lang w:eastAsia="ru-RU"/>
              </w:rPr>
              <w:t xml:space="preserve">Полное название 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1" w:rsidRPr="00347511" w:rsidRDefault="00347511" w:rsidP="00347511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</w:p>
        </w:tc>
      </w:tr>
      <w:tr w:rsidR="00347511" w:rsidRPr="00347511" w:rsidTr="00E80E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347511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347511">
              <w:rPr>
                <w:rFonts w:cs="Times New Roman"/>
                <w:szCs w:val="24"/>
                <w:lang w:eastAsia="ru-RU"/>
              </w:rPr>
              <w:t>4.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347511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347511">
              <w:rPr>
                <w:rFonts w:cs="Times New Roman"/>
                <w:szCs w:val="24"/>
                <w:lang w:eastAsia="ru-RU"/>
              </w:rPr>
              <w:t>Организационная форма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1" w:rsidRPr="00347511" w:rsidRDefault="00347511" w:rsidP="00347511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</w:p>
        </w:tc>
      </w:tr>
      <w:tr w:rsidR="00347511" w:rsidRPr="00347511" w:rsidTr="00E80E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347511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347511">
              <w:rPr>
                <w:rFonts w:cs="Times New Roman"/>
                <w:szCs w:val="24"/>
                <w:lang w:eastAsia="ru-RU"/>
              </w:rPr>
              <w:t>7.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347511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347511">
              <w:rPr>
                <w:rFonts w:cs="Times New Roman"/>
                <w:bCs/>
                <w:szCs w:val="24"/>
                <w:lang w:eastAsia="ru-RU"/>
              </w:rPr>
              <w:t>Ф.И.О. руководителя организации, должность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1" w:rsidRPr="00347511" w:rsidRDefault="00347511" w:rsidP="00347511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</w:p>
        </w:tc>
      </w:tr>
      <w:tr w:rsidR="00347511" w:rsidRPr="00347511" w:rsidTr="00E80E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347511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347511">
              <w:rPr>
                <w:rFonts w:cs="Times New Roman"/>
                <w:szCs w:val="24"/>
                <w:lang w:eastAsia="ru-RU"/>
              </w:rPr>
              <w:t>8.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347511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347511">
              <w:rPr>
                <w:rFonts w:cs="Times New Roman"/>
                <w:bCs/>
                <w:szCs w:val="24"/>
                <w:lang w:eastAsia="ru-RU"/>
              </w:rPr>
              <w:t xml:space="preserve">ИНН и КПП, ОГРН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347511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</w:p>
        </w:tc>
      </w:tr>
      <w:tr w:rsidR="00347511" w:rsidRPr="00347511" w:rsidTr="00E80E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347511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347511">
              <w:rPr>
                <w:rFonts w:cs="Times New Roman"/>
                <w:szCs w:val="24"/>
                <w:lang w:eastAsia="ru-RU"/>
              </w:rPr>
              <w:t>9.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347511">
            <w:pPr>
              <w:spacing w:line="240" w:lineRule="auto"/>
              <w:rPr>
                <w:rFonts w:cs="Times New Roman"/>
                <w:bCs/>
                <w:szCs w:val="24"/>
                <w:lang w:eastAsia="ru-RU"/>
              </w:rPr>
            </w:pPr>
            <w:r w:rsidRPr="00347511">
              <w:rPr>
                <w:rFonts w:cs="Times New Roman"/>
                <w:bCs/>
                <w:szCs w:val="24"/>
                <w:lang w:eastAsia="ru-RU"/>
              </w:rPr>
              <w:t>Юридический адрес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347511">
            <w:pPr>
              <w:spacing w:line="240" w:lineRule="auto"/>
              <w:rPr>
                <w:rFonts w:cs="Times New Roman"/>
                <w:bCs/>
                <w:szCs w:val="24"/>
                <w:lang w:eastAsia="ru-RU"/>
              </w:rPr>
            </w:pPr>
          </w:p>
        </w:tc>
      </w:tr>
      <w:tr w:rsidR="00347511" w:rsidRPr="00347511" w:rsidTr="00E80E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347511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347511">
              <w:rPr>
                <w:rFonts w:cs="Times New Roman"/>
                <w:szCs w:val="24"/>
                <w:lang w:eastAsia="ru-RU"/>
              </w:rPr>
              <w:t>10.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347511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347511">
              <w:rPr>
                <w:rFonts w:cs="Times New Roman"/>
                <w:bCs/>
                <w:szCs w:val="24"/>
                <w:lang w:eastAsia="ru-RU"/>
              </w:rPr>
              <w:t>Почтовый (фактический) адрес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1" w:rsidRPr="00347511" w:rsidRDefault="00347511" w:rsidP="00347511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</w:p>
        </w:tc>
      </w:tr>
      <w:tr w:rsidR="00347511" w:rsidRPr="00347511" w:rsidTr="00E80E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347511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347511">
              <w:rPr>
                <w:rFonts w:cs="Times New Roman"/>
                <w:szCs w:val="24"/>
                <w:lang w:eastAsia="ru-RU"/>
              </w:rPr>
              <w:t>11.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347511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347511">
              <w:rPr>
                <w:rFonts w:cs="Times New Roman"/>
                <w:bCs/>
                <w:szCs w:val="24"/>
                <w:lang w:eastAsia="ru-RU"/>
              </w:rPr>
              <w:t>Телефон/факс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1" w:rsidRPr="00347511" w:rsidRDefault="00347511" w:rsidP="00347511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</w:p>
        </w:tc>
      </w:tr>
      <w:tr w:rsidR="00347511" w:rsidRPr="00347511" w:rsidTr="00E80E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347511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347511">
              <w:rPr>
                <w:rFonts w:cs="Times New Roman"/>
                <w:szCs w:val="24"/>
                <w:lang w:eastAsia="ru-RU"/>
              </w:rPr>
              <w:t>12.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347511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347511">
              <w:rPr>
                <w:rFonts w:cs="Times New Roman"/>
                <w:bCs/>
                <w:szCs w:val="24"/>
                <w:lang w:eastAsia="ru-RU"/>
              </w:rPr>
              <w:t>Электронный адрес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1" w:rsidRPr="00347511" w:rsidRDefault="00347511" w:rsidP="00347511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</w:p>
        </w:tc>
      </w:tr>
      <w:tr w:rsidR="00347511" w:rsidRPr="00347511" w:rsidTr="00E80E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347511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347511">
              <w:rPr>
                <w:rFonts w:cs="Times New Roman"/>
                <w:szCs w:val="24"/>
                <w:lang w:eastAsia="ru-RU"/>
              </w:rPr>
              <w:t>13.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347511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347511">
              <w:rPr>
                <w:rFonts w:cs="Times New Roman"/>
                <w:bCs/>
                <w:szCs w:val="24"/>
                <w:lang w:eastAsia="ru-RU"/>
              </w:rPr>
              <w:t>Банковские реквизиты организации (название банка, БИК, расчетный счет, корреспондентский счет)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347511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</w:p>
        </w:tc>
      </w:tr>
      <w:tr w:rsidR="00347511" w:rsidRPr="00347511" w:rsidTr="00E80E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347511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347511">
              <w:rPr>
                <w:rFonts w:cs="Times New Roman"/>
                <w:szCs w:val="24"/>
                <w:lang w:eastAsia="ru-RU"/>
              </w:rPr>
              <w:t>14.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347511">
            <w:pPr>
              <w:tabs>
                <w:tab w:val="left" w:pos="0"/>
              </w:tabs>
              <w:spacing w:line="240" w:lineRule="auto"/>
              <w:ind w:left="57"/>
              <w:rPr>
                <w:rFonts w:cs="Times New Roman"/>
                <w:color w:val="000000"/>
                <w:szCs w:val="24"/>
                <w:lang w:eastAsia="ru-RU"/>
              </w:rPr>
            </w:pPr>
            <w:r w:rsidRPr="00347511">
              <w:rPr>
                <w:rFonts w:cs="Times New Roman"/>
                <w:color w:val="000000"/>
                <w:szCs w:val="24"/>
                <w:lang w:eastAsia="ru-RU"/>
              </w:rPr>
              <w:t>Главный бухгалтер (ФИО, координаты)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347511">
            <w:pPr>
              <w:spacing w:line="240" w:lineRule="auto"/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</w:tr>
      <w:tr w:rsidR="00347511" w:rsidRPr="00347511" w:rsidTr="00E80EA0">
        <w:tc>
          <w:tcPr>
            <w:tcW w:w="9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347511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</w:pPr>
            <w:r w:rsidRPr="00347511">
              <w:rPr>
                <w:rFonts w:cs="Times New Roman"/>
                <w:b/>
                <w:color w:val="000000"/>
                <w:szCs w:val="24"/>
                <w:lang w:eastAsia="ru-RU"/>
              </w:rPr>
              <w:t>Основные сведения о проекте:</w:t>
            </w:r>
          </w:p>
        </w:tc>
      </w:tr>
      <w:tr w:rsidR="00347511" w:rsidRPr="00347511" w:rsidTr="00E80E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347511">
            <w:pPr>
              <w:spacing w:line="240" w:lineRule="auto"/>
              <w:ind w:left="284" w:hanging="250"/>
              <w:jc w:val="center"/>
              <w:rPr>
                <w:rFonts w:cs="Times New Roman"/>
                <w:szCs w:val="24"/>
                <w:lang w:eastAsia="ru-RU"/>
              </w:rPr>
            </w:pPr>
            <w:r w:rsidRPr="00347511">
              <w:rPr>
                <w:rFonts w:cs="Times New Roman"/>
                <w:szCs w:val="24"/>
                <w:lang w:eastAsia="ru-RU"/>
              </w:rPr>
              <w:t>15.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347511">
            <w:pPr>
              <w:tabs>
                <w:tab w:val="left" w:pos="0"/>
              </w:tabs>
              <w:spacing w:line="240" w:lineRule="auto"/>
              <w:ind w:left="57"/>
              <w:rPr>
                <w:rFonts w:cs="Times New Roman"/>
                <w:color w:val="000000"/>
                <w:szCs w:val="24"/>
                <w:lang w:eastAsia="ru-RU"/>
              </w:rPr>
            </w:pPr>
            <w:r w:rsidRPr="00347511">
              <w:rPr>
                <w:rFonts w:cs="Times New Roman"/>
                <w:color w:val="000000"/>
                <w:szCs w:val="24"/>
                <w:lang w:eastAsia="ru-RU"/>
              </w:rPr>
              <w:t xml:space="preserve">Руководитель проекта </w:t>
            </w:r>
          </w:p>
          <w:p w:rsidR="00347511" w:rsidRPr="00347511" w:rsidRDefault="00347511" w:rsidP="00347511">
            <w:pPr>
              <w:tabs>
                <w:tab w:val="left" w:pos="0"/>
              </w:tabs>
              <w:spacing w:line="240" w:lineRule="auto"/>
              <w:ind w:left="57"/>
              <w:rPr>
                <w:rFonts w:cs="Times New Roman"/>
                <w:color w:val="000000"/>
                <w:szCs w:val="24"/>
                <w:lang w:eastAsia="ru-RU"/>
              </w:rPr>
            </w:pPr>
            <w:r w:rsidRPr="00347511">
              <w:rPr>
                <w:rFonts w:cs="Times New Roman"/>
                <w:color w:val="000000"/>
                <w:szCs w:val="24"/>
                <w:lang w:eastAsia="ru-RU"/>
              </w:rPr>
              <w:t>(ФИО, дата рождения, место жительства, телефон, электронный адрес)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1" w:rsidRPr="00347511" w:rsidRDefault="00347511" w:rsidP="00347511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347511" w:rsidRPr="00347511" w:rsidTr="00E80E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347511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347511">
              <w:rPr>
                <w:rFonts w:cs="Times New Roman"/>
                <w:szCs w:val="24"/>
                <w:lang w:eastAsia="ru-RU"/>
              </w:rPr>
              <w:t>16.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347511">
            <w:pPr>
              <w:spacing w:line="240" w:lineRule="auto"/>
              <w:ind w:left="57"/>
              <w:rPr>
                <w:rFonts w:cs="Times New Roman"/>
                <w:color w:val="000000"/>
                <w:szCs w:val="24"/>
                <w:lang w:eastAsia="ru-RU"/>
              </w:rPr>
            </w:pPr>
            <w:r w:rsidRPr="00347511">
              <w:rPr>
                <w:rFonts w:cs="Times New Roman"/>
                <w:color w:val="000000"/>
                <w:szCs w:val="24"/>
                <w:lang w:eastAsia="ru-RU"/>
              </w:rPr>
              <w:t>Цель проекта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1" w:rsidRPr="00347511" w:rsidRDefault="00347511" w:rsidP="00347511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</w:tbl>
    <w:p w:rsidR="00347511" w:rsidRPr="00347511" w:rsidRDefault="00347511" w:rsidP="00347511">
      <w:pPr>
        <w:spacing w:line="240" w:lineRule="auto"/>
        <w:ind w:left="57"/>
        <w:jc w:val="both"/>
        <w:rPr>
          <w:rFonts w:cs="Times New Roman"/>
          <w:color w:val="000000"/>
          <w:szCs w:val="24"/>
          <w:lang w:eastAsia="ru-RU"/>
        </w:rPr>
      </w:pPr>
    </w:p>
    <w:p w:rsidR="00347511" w:rsidRPr="00347511" w:rsidRDefault="00347511" w:rsidP="00347511">
      <w:pPr>
        <w:spacing w:line="240" w:lineRule="auto"/>
        <w:ind w:left="57"/>
        <w:jc w:val="both"/>
        <w:rPr>
          <w:rFonts w:cs="Times New Roman"/>
          <w:color w:val="000000"/>
          <w:szCs w:val="24"/>
          <w:lang w:eastAsia="ru-RU"/>
        </w:rPr>
      </w:pPr>
      <w:r w:rsidRPr="00347511">
        <w:rPr>
          <w:rFonts w:cs="Times New Roman"/>
          <w:color w:val="000000"/>
          <w:szCs w:val="24"/>
          <w:lang w:eastAsia="ru-RU"/>
        </w:rPr>
        <w:t>Дата заполнения заявки</w:t>
      </w:r>
    </w:p>
    <w:p w:rsidR="00347511" w:rsidRPr="00347511" w:rsidRDefault="00347511" w:rsidP="00347511">
      <w:pPr>
        <w:spacing w:line="240" w:lineRule="auto"/>
        <w:ind w:left="57"/>
        <w:rPr>
          <w:rFonts w:cs="Times New Roman"/>
          <w:color w:val="000000"/>
          <w:szCs w:val="24"/>
          <w:lang w:eastAsia="ru-RU"/>
        </w:rPr>
      </w:pPr>
      <w:r w:rsidRPr="00347511">
        <w:rPr>
          <w:rFonts w:cs="Times New Roman"/>
          <w:color w:val="000000"/>
          <w:szCs w:val="24"/>
          <w:lang w:eastAsia="ru-RU"/>
        </w:rPr>
        <w:t>Подпись руководителя организации</w:t>
      </w:r>
    </w:p>
    <w:p w:rsidR="00347511" w:rsidRPr="00347511" w:rsidRDefault="00347511" w:rsidP="00347511">
      <w:pPr>
        <w:spacing w:line="240" w:lineRule="auto"/>
        <w:ind w:left="57"/>
        <w:rPr>
          <w:rFonts w:cs="Times New Roman"/>
          <w:color w:val="000000"/>
          <w:szCs w:val="24"/>
          <w:lang w:eastAsia="ru-RU"/>
        </w:rPr>
      </w:pPr>
      <w:r w:rsidRPr="00347511">
        <w:rPr>
          <w:rFonts w:cs="Times New Roman"/>
          <w:color w:val="000000"/>
          <w:szCs w:val="24"/>
          <w:lang w:eastAsia="ru-RU"/>
        </w:rPr>
        <w:t>Подпись руководителя проекта</w:t>
      </w:r>
    </w:p>
    <w:p w:rsidR="00347511" w:rsidRPr="00347511" w:rsidRDefault="00347511" w:rsidP="00347511">
      <w:pPr>
        <w:spacing w:line="240" w:lineRule="auto"/>
        <w:ind w:left="57"/>
        <w:rPr>
          <w:rFonts w:cs="Times New Roman"/>
          <w:color w:val="000000"/>
          <w:szCs w:val="24"/>
          <w:lang w:eastAsia="ru-RU"/>
        </w:rPr>
      </w:pPr>
      <w:r w:rsidRPr="00347511">
        <w:rPr>
          <w:rFonts w:cs="Times New Roman"/>
          <w:color w:val="000000"/>
          <w:szCs w:val="24"/>
          <w:lang w:eastAsia="ru-RU"/>
        </w:rPr>
        <w:t>М.П.</w:t>
      </w:r>
    </w:p>
    <w:p w:rsidR="00347511" w:rsidRPr="00347511" w:rsidRDefault="00347511" w:rsidP="00347511">
      <w:pPr>
        <w:spacing w:line="240" w:lineRule="auto"/>
        <w:ind w:left="57"/>
        <w:rPr>
          <w:rFonts w:cs="Times New Roman"/>
          <w:color w:val="000000"/>
          <w:szCs w:val="24"/>
          <w:lang w:eastAsia="ru-RU"/>
        </w:rPr>
      </w:pPr>
    </w:p>
    <w:p w:rsidR="00347511" w:rsidRPr="00347511" w:rsidRDefault="00347511" w:rsidP="00347511">
      <w:pPr>
        <w:spacing w:line="240" w:lineRule="auto"/>
        <w:ind w:left="57"/>
        <w:jc w:val="both"/>
        <w:rPr>
          <w:rFonts w:cs="Times New Roman"/>
          <w:color w:val="000000"/>
          <w:szCs w:val="24"/>
          <w:lang w:eastAsia="ru-RU"/>
        </w:rPr>
      </w:pPr>
      <w:r w:rsidRPr="00347511">
        <w:rPr>
          <w:rFonts w:cs="Times New Roman"/>
          <w:color w:val="000000"/>
          <w:szCs w:val="24"/>
          <w:lang w:eastAsia="ru-RU"/>
        </w:rPr>
        <w:t xml:space="preserve">«Я, _____________________________________________________,                                                           </w:t>
      </w:r>
    </w:p>
    <w:p w:rsidR="00347511" w:rsidRPr="00347511" w:rsidRDefault="00347511" w:rsidP="00347511">
      <w:pPr>
        <w:spacing w:line="240" w:lineRule="auto"/>
        <w:ind w:left="57"/>
        <w:jc w:val="both"/>
        <w:rPr>
          <w:rFonts w:cs="Times New Roman"/>
          <w:color w:val="000000"/>
          <w:szCs w:val="24"/>
          <w:lang w:eastAsia="ru-RU"/>
        </w:rPr>
      </w:pPr>
      <w:r w:rsidRPr="00347511">
        <w:rPr>
          <w:rFonts w:cs="Times New Roman"/>
          <w:color w:val="000000"/>
          <w:szCs w:val="24"/>
          <w:lang w:eastAsia="ru-RU"/>
        </w:rPr>
        <w:t xml:space="preserve">                                               (фамилия, имя, отчество)</w:t>
      </w:r>
    </w:p>
    <w:p w:rsidR="00347511" w:rsidRPr="00347511" w:rsidRDefault="00347511" w:rsidP="00347511">
      <w:pPr>
        <w:spacing w:line="240" w:lineRule="auto"/>
        <w:ind w:left="57"/>
        <w:jc w:val="both"/>
        <w:rPr>
          <w:rFonts w:cs="Times New Roman"/>
          <w:color w:val="000000"/>
          <w:szCs w:val="24"/>
          <w:lang w:eastAsia="ru-RU"/>
        </w:rPr>
      </w:pPr>
      <w:r w:rsidRPr="00347511">
        <w:rPr>
          <w:rFonts w:cs="Times New Roman"/>
          <w:color w:val="000000"/>
          <w:szCs w:val="24"/>
          <w:lang w:eastAsia="ru-RU"/>
        </w:rPr>
        <w:t>даю свое согласие конкурсной комиссии на обработку моих персональных данных, указанных в данной заявке, в соответствии с Федеральным законом от 27.07.2006 № 152-ФЗ «О персональных данных».</w:t>
      </w:r>
    </w:p>
    <w:p w:rsidR="00347511" w:rsidRPr="00347511" w:rsidRDefault="00347511" w:rsidP="00347511">
      <w:pPr>
        <w:spacing w:line="240" w:lineRule="auto"/>
        <w:ind w:left="57"/>
        <w:jc w:val="both"/>
        <w:rPr>
          <w:rFonts w:cs="Times New Roman"/>
          <w:color w:val="000000"/>
          <w:szCs w:val="24"/>
          <w:lang w:eastAsia="ru-RU"/>
        </w:rPr>
      </w:pPr>
      <w:r w:rsidRPr="00347511">
        <w:rPr>
          <w:rFonts w:cs="Times New Roman"/>
          <w:color w:val="000000"/>
          <w:szCs w:val="24"/>
          <w:lang w:eastAsia="ru-RU"/>
        </w:rPr>
        <w:tab/>
        <w:t>Достоверность информации (в том числе документов), представленных в составе заявки на участие в конкурсе социальных проектов в 2016 году подтверждаю.</w:t>
      </w:r>
    </w:p>
    <w:p w:rsidR="00347511" w:rsidRPr="00347511" w:rsidRDefault="00347511" w:rsidP="00347511">
      <w:pPr>
        <w:spacing w:line="240" w:lineRule="auto"/>
        <w:ind w:left="57"/>
        <w:jc w:val="both"/>
        <w:rPr>
          <w:rFonts w:cs="Times New Roman"/>
          <w:color w:val="000000"/>
          <w:szCs w:val="24"/>
          <w:lang w:eastAsia="ru-RU"/>
        </w:rPr>
      </w:pPr>
      <w:r w:rsidRPr="00347511">
        <w:rPr>
          <w:rFonts w:cs="Times New Roman"/>
          <w:color w:val="000000"/>
          <w:szCs w:val="24"/>
          <w:lang w:eastAsia="ru-RU"/>
        </w:rPr>
        <w:tab/>
        <w:t>С условиями конкурсного отбора, предоставления субсидии из бюджета Озерского городского округа на реализацию социального проекта ознакомлен (а) и согласен (а).»</w:t>
      </w:r>
    </w:p>
    <w:p w:rsidR="00347511" w:rsidRPr="00347511" w:rsidRDefault="00347511" w:rsidP="00347511">
      <w:pPr>
        <w:spacing w:line="240" w:lineRule="auto"/>
        <w:ind w:left="57"/>
        <w:jc w:val="right"/>
        <w:rPr>
          <w:rFonts w:cs="Times New Roman"/>
          <w:szCs w:val="24"/>
          <w:lang w:eastAsia="ru-RU"/>
        </w:rPr>
      </w:pPr>
    </w:p>
    <w:p w:rsidR="00347511" w:rsidRPr="00347511" w:rsidRDefault="00347511" w:rsidP="00347511">
      <w:pPr>
        <w:tabs>
          <w:tab w:val="left" w:pos="270"/>
        </w:tabs>
        <w:spacing w:line="240" w:lineRule="auto"/>
        <w:ind w:left="57"/>
        <w:rPr>
          <w:rFonts w:cs="Times New Roman"/>
          <w:szCs w:val="24"/>
          <w:lang w:eastAsia="ru-RU"/>
        </w:rPr>
      </w:pPr>
      <w:r w:rsidRPr="00347511">
        <w:rPr>
          <w:rFonts w:cs="Times New Roman"/>
          <w:szCs w:val="24"/>
          <w:lang w:eastAsia="ru-RU"/>
        </w:rPr>
        <w:t>Заявку и проект проверил и принял: ____________________________</w:t>
      </w:r>
    </w:p>
    <w:p w:rsidR="00347511" w:rsidRPr="00347511" w:rsidRDefault="00347511" w:rsidP="00347511">
      <w:pPr>
        <w:tabs>
          <w:tab w:val="left" w:pos="270"/>
        </w:tabs>
        <w:spacing w:line="240" w:lineRule="auto"/>
        <w:ind w:left="57"/>
        <w:rPr>
          <w:rFonts w:cs="Times New Roman"/>
          <w:szCs w:val="24"/>
          <w:lang w:eastAsia="ru-RU"/>
        </w:rPr>
      </w:pPr>
    </w:p>
    <w:p w:rsidR="00347511" w:rsidRPr="00347511" w:rsidRDefault="00347511" w:rsidP="00347511">
      <w:pPr>
        <w:tabs>
          <w:tab w:val="left" w:pos="270"/>
        </w:tabs>
        <w:spacing w:line="240" w:lineRule="auto"/>
        <w:ind w:left="57"/>
        <w:rPr>
          <w:rFonts w:cs="Times New Roman"/>
          <w:szCs w:val="24"/>
          <w:lang w:eastAsia="ru-RU"/>
        </w:rPr>
      </w:pPr>
      <w:r w:rsidRPr="00347511">
        <w:rPr>
          <w:rFonts w:cs="Times New Roman"/>
          <w:szCs w:val="24"/>
          <w:lang w:eastAsia="ru-RU"/>
        </w:rPr>
        <w:t>Дата  _________________________</w:t>
      </w:r>
    </w:p>
    <w:p w:rsidR="00347511" w:rsidRPr="00347511" w:rsidRDefault="00347511" w:rsidP="0083660A">
      <w:pPr>
        <w:spacing w:after="120" w:line="240" w:lineRule="auto"/>
        <w:ind w:left="57"/>
        <w:jc w:val="right"/>
        <w:rPr>
          <w:rFonts w:cs="Times New Roman"/>
          <w:color w:val="000000"/>
          <w:szCs w:val="24"/>
          <w:lang w:eastAsia="ru-RU"/>
        </w:rPr>
      </w:pPr>
      <w:r w:rsidRPr="00347511">
        <w:rPr>
          <w:rFonts w:cs="Times New Roman"/>
          <w:szCs w:val="24"/>
          <w:lang w:eastAsia="ru-RU"/>
        </w:rPr>
        <w:br w:type="page"/>
      </w:r>
      <w:r w:rsidRPr="00347511">
        <w:rPr>
          <w:rFonts w:cs="Times New Roman"/>
          <w:color w:val="000000"/>
          <w:szCs w:val="24"/>
          <w:lang w:eastAsia="ru-RU"/>
        </w:rPr>
        <w:lastRenderedPageBreak/>
        <w:t>Приложение  2</w:t>
      </w:r>
    </w:p>
    <w:p w:rsidR="00347511" w:rsidRPr="00347511" w:rsidRDefault="00347511" w:rsidP="0083660A">
      <w:pPr>
        <w:spacing w:after="120" w:line="240" w:lineRule="auto"/>
        <w:ind w:left="57"/>
        <w:jc w:val="right"/>
        <w:rPr>
          <w:rFonts w:cs="Times New Roman"/>
          <w:color w:val="000000"/>
          <w:szCs w:val="24"/>
          <w:lang w:eastAsia="ru-RU"/>
        </w:rPr>
      </w:pPr>
      <w:r w:rsidRPr="00347511">
        <w:rPr>
          <w:rFonts w:cs="Times New Roman"/>
          <w:color w:val="000000"/>
          <w:szCs w:val="24"/>
          <w:lang w:eastAsia="ru-RU"/>
        </w:rPr>
        <w:t>к Положению о конкурсе социальных проектов</w:t>
      </w:r>
    </w:p>
    <w:p w:rsidR="00347511" w:rsidRPr="00347511" w:rsidRDefault="00347511" w:rsidP="0083660A">
      <w:pPr>
        <w:spacing w:after="120" w:line="240" w:lineRule="auto"/>
        <w:ind w:left="57"/>
        <w:jc w:val="right"/>
        <w:rPr>
          <w:rFonts w:cs="Times New Roman"/>
          <w:color w:val="000000"/>
          <w:szCs w:val="24"/>
          <w:lang w:eastAsia="ru-RU"/>
        </w:rPr>
      </w:pPr>
      <w:r w:rsidRPr="00347511">
        <w:rPr>
          <w:rFonts w:cs="Times New Roman"/>
          <w:color w:val="000000"/>
          <w:szCs w:val="24"/>
          <w:lang w:eastAsia="ru-RU"/>
        </w:rPr>
        <w:t xml:space="preserve"> в Озерском городском округе в 2016 году </w:t>
      </w:r>
    </w:p>
    <w:p w:rsidR="00347511" w:rsidRPr="00347511" w:rsidRDefault="00347511" w:rsidP="0083660A">
      <w:pPr>
        <w:spacing w:after="120" w:line="240" w:lineRule="auto"/>
        <w:ind w:left="57"/>
        <w:jc w:val="right"/>
        <w:rPr>
          <w:rFonts w:cs="Times New Roman"/>
          <w:color w:val="000000"/>
          <w:szCs w:val="24"/>
          <w:lang w:eastAsia="ru-RU"/>
        </w:rPr>
      </w:pPr>
    </w:p>
    <w:p w:rsidR="00347511" w:rsidRPr="00347511" w:rsidRDefault="00347511" w:rsidP="0083660A">
      <w:pPr>
        <w:spacing w:after="120" w:line="240" w:lineRule="auto"/>
        <w:ind w:left="57"/>
        <w:jc w:val="center"/>
        <w:rPr>
          <w:rFonts w:cs="Times New Roman"/>
          <w:color w:val="000000"/>
          <w:szCs w:val="24"/>
          <w:lang w:eastAsia="ru-RU"/>
        </w:rPr>
      </w:pPr>
      <w:r w:rsidRPr="00347511">
        <w:rPr>
          <w:rFonts w:cs="Times New Roman"/>
          <w:color w:val="000000"/>
          <w:szCs w:val="24"/>
          <w:lang w:eastAsia="ru-RU"/>
        </w:rPr>
        <w:t>Примерная схема описания социального проекта</w:t>
      </w:r>
    </w:p>
    <w:p w:rsidR="00347511" w:rsidRPr="00347511" w:rsidRDefault="00347511" w:rsidP="0083660A">
      <w:pPr>
        <w:spacing w:after="120" w:line="240" w:lineRule="auto"/>
        <w:ind w:left="57"/>
        <w:jc w:val="both"/>
        <w:rPr>
          <w:rFonts w:cs="Times New Roman"/>
          <w:color w:val="000000"/>
          <w:szCs w:val="24"/>
          <w:lang w:eastAsia="ru-RU"/>
        </w:rPr>
      </w:pPr>
    </w:p>
    <w:p w:rsidR="00347511" w:rsidRPr="00347511" w:rsidRDefault="00347511" w:rsidP="0083660A">
      <w:pPr>
        <w:spacing w:after="120" w:line="240" w:lineRule="auto"/>
        <w:jc w:val="both"/>
        <w:rPr>
          <w:rFonts w:cs="Times New Roman"/>
          <w:color w:val="000000"/>
          <w:szCs w:val="24"/>
          <w:lang w:eastAsia="ru-RU"/>
        </w:rPr>
      </w:pPr>
      <w:r w:rsidRPr="00347511">
        <w:rPr>
          <w:rFonts w:cs="Times New Roman"/>
          <w:color w:val="000000"/>
          <w:szCs w:val="24"/>
          <w:lang w:eastAsia="ru-RU"/>
        </w:rPr>
        <w:t>Титульный лист;</w:t>
      </w:r>
    </w:p>
    <w:p w:rsidR="00347511" w:rsidRPr="00347511" w:rsidRDefault="00347511" w:rsidP="0083660A">
      <w:pPr>
        <w:spacing w:after="120" w:line="240" w:lineRule="auto"/>
        <w:jc w:val="both"/>
        <w:rPr>
          <w:rFonts w:cs="Times New Roman"/>
          <w:szCs w:val="24"/>
          <w:lang w:eastAsia="ru-RU"/>
        </w:rPr>
      </w:pPr>
      <w:r w:rsidRPr="00347511">
        <w:rPr>
          <w:rFonts w:cs="Times New Roman"/>
          <w:szCs w:val="24"/>
          <w:lang w:eastAsia="ru-RU"/>
        </w:rPr>
        <w:t>Наименование проекта;</w:t>
      </w:r>
    </w:p>
    <w:p w:rsidR="00347511" w:rsidRPr="00347511" w:rsidRDefault="00347511" w:rsidP="0083660A">
      <w:pPr>
        <w:spacing w:after="120" w:line="240" w:lineRule="auto"/>
        <w:jc w:val="both"/>
        <w:rPr>
          <w:rFonts w:cs="Times New Roman"/>
          <w:szCs w:val="24"/>
          <w:lang w:eastAsia="ru-RU"/>
        </w:rPr>
      </w:pPr>
      <w:r w:rsidRPr="00347511">
        <w:rPr>
          <w:rFonts w:cs="Times New Roman"/>
          <w:szCs w:val="24"/>
          <w:lang w:eastAsia="ru-RU"/>
        </w:rPr>
        <w:t>Руководитель проекта;</w:t>
      </w:r>
    </w:p>
    <w:p w:rsidR="00347511" w:rsidRPr="00347511" w:rsidRDefault="00347511" w:rsidP="0083660A">
      <w:pPr>
        <w:spacing w:after="120" w:line="240" w:lineRule="auto"/>
        <w:jc w:val="both"/>
        <w:rPr>
          <w:rFonts w:cs="Times New Roman"/>
          <w:szCs w:val="24"/>
          <w:lang w:eastAsia="ru-RU"/>
        </w:rPr>
      </w:pPr>
      <w:r w:rsidRPr="00347511">
        <w:rPr>
          <w:rFonts w:cs="Times New Roman"/>
          <w:szCs w:val="24"/>
          <w:lang w:eastAsia="ru-RU"/>
        </w:rPr>
        <w:t>Место осуществления проекта;</w:t>
      </w:r>
    </w:p>
    <w:p w:rsidR="00347511" w:rsidRPr="00347511" w:rsidRDefault="00347511" w:rsidP="0083660A">
      <w:pPr>
        <w:spacing w:after="120" w:line="240" w:lineRule="auto"/>
        <w:jc w:val="both"/>
        <w:rPr>
          <w:rFonts w:cs="Times New Roman"/>
          <w:szCs w:val="24"/>
          <w:lang w:eastAsia="ru-RU"/>
        </w:rPr>
      </w:pPr>
      <w:r w:rsidRPr="00347511">
        <w:rPr>
          <w:rFonts w:cs="Times New Roman"/>
          <w:szCs w:val="24"/>
          <w:lang w:eastAsia="ru-RU"/>
        </w:rPr>
        <w:t>Актуальность проблемы, на решение которой направлен проект;</w:t>
      </w:r>
    </w:p>
    <w:p w:rsidR="00347511" w:rsidRPr="00347511" w:rsidRDefault="00347511" w:rsidP="0083660A">
      <w:pPr>
        <w:spacing w:after="120" w:line="240" w:lineRule="auto"/>
        <w:jc w:val="both"/>
        <w:rPr>
          <w:rFonts w:cs="Times New Roman"/>
          <w:color w:val="000000"/>
          <w:szCs w:val="24"/>
          <w:lang w:eastAsia="ru-RU"/>
        </w:rPr>
      </w:pPr>
      <w:r w:rsidRPr="00347511">
        <w:rPr>
          <w:rFonts w:cs="Times New Roman"/>
          <w:color w:val="000000"/>
          <w:szCs w:val="24"/>
          <w:lang w:eastAsia="ru-RU"/>
        </w:rPr>
        <w:t>Цели и задачи проекта;</w:t>
      </w:r>
    </w:p>
    <w:p w:rsidR="00347511" w:rsidRPr="00347511" w:rsidRDefault="00347511" w:rsidP="0083660A">
      <w:pPr>
        <w:spacing w:after="120" w:line="240" w:lineRule="auto"/>
        <w:jc w:val="both"/>
        <w:rPr>
          <w:rFonts w:cs="Times New Roman"/>
          <w:color w:val="000000"/>
          <w:szCs w:val="24"/>
          <w:lang w:eastAsia="ru-RU"/>
        </w:rPr>
      </w:pPr>
      <w:r w:rsidRPr="00347511">
        <w:rPr>
          <w:rFonts w:cs="Times New Roman"/>
          <w:color w:val="000000"/>
          <w:szCs w:val="24"/>
          <w:lang w:eastAsia="ru-RU"/>
        </w:rPr>
        <w:t>Суть проекта и механизмы его реализации*;</w:t>
      </w:r>
    </w:p>
    <w:p w:rsidR="00347511" w:rsidRPr="00347511" w:rsidRDefault="00347511" w:rsidP="0083660A">
      <w:pPr>
        <w:spacing w:after="120" w:line="240" w:lineRule="auto"/>
        <w:jc w:val="both"/>
        <w:rPr>
          <w:rFonts w:cs="Times New Roman"/>
          <w:szCs w:val="24"/>
          <w:lang w:eastAsia="ru-RU"/>
        </w:rPr>
      </w:pPr>
      <w:r w:rsidRPr="00347511">
        <w:rPr>
          <w:rFonts w:cs="Times New Roman"/>
          <w:szCs w:val="24"/>
          <w:lang w:eastAsia="ru-RU"/>
        </w:rPr>
        <w:t>Календарный план реализации проекта (таблица 1):</w:t>
      </w:r>
    </w:p>
    <w:tbl>
      <w:tblPr>
        <w:tblW w:w="89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3705"/>
        <w:gridCol w:w="1809"/>
        <w:gridCol w:w="2671"/>
      </w:tblGrid>
      <w:tr w:rsidR="00347511" w:rsidRPr="00347511" w:rsidTr="00E80EA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83660A">
            <w:pPr>
              <w:spacing w:after="120" w:line="240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347511">
              <w:rPr>
                <w:rFonts w:cs="Times New Roman"/>
                <w:color w:val="000000"/>
                <w:szCs w:val="24"/>
                <w:lang w:eastAsia="ru-RU"/>
              </w:rPr>
              <w:t xml:space="preserve">№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83660A">
            <w:pPr>
              <w:spacing w:after="120" w:line="240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347511">
              <w:rPr>
                <w:rFonts w:cs="Times New Roman"/>
                <w:color w:val="000000"/>
                <w:szCs w:val="24"/>
                <w:lang w:eastAsia="ru-RU"/>
              </w:rPr>
              <w:t>Основные этапы проекта/мероприятия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83660A">
            <w:pPr>
              <w:spacing w:after="120" w:line="240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347511">
              <w:rPr>
                <w:rFonts w:cs="Times New Roman"/>
                <w:color w:val="000000"/>
                <w:szCs w:val="24"/>
                <w:lang w:eastAsia="ru-RU"/>
              </w:rPr>
              <w:t>Сроки реализации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83660A">
            <w:pPr>
              <w:spacing w:after="120" w:line="240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347511">
              <w:rPr>
                <w:rFonts w:cs="Times New Roman"/>
                <w:color w:val="000000"/>
                <w:szCs w:val="24"/>
                <w:lang w:eastAsia="ru-RU"/>
              </w:rPr>
              <w:t>Ответственные исполнители</w:t>
            </w:r>
          </w:p>
        </w:tc>
      </w:tr>
      <w:tr w:rsidR="00347511" w:rsidRPr="00347511" w:rsidTr="00E80EA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1" w:rsidRPr="00347511" w:rsidRDefault="00347511" w:rsidP="0083660A">
            <w:pPr>
              <w:spacing w:after="120" w:line="240" w:lineRule="auto"/>
              <w:jc w:val="both"/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1" w:rsidRPr="00347511" w:rsidRDefault="00347511" w:rsidP="0083660A">
            <w:pPr>
              <w:spacing w:after="120" w:line="240" w:lineRule="auto"/>
              <w:jc w:val="both"/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1" w:rsidRPr="00347511" w:rsidRDefault="00347511" w:rsidP="0083660A">
            <w:pPr>
              <w:spacing w:after="120" w:line="240" w:lineRule="auto"/>
              <w:jc w:val="both"/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1" w:rsidRPr="00347511" w:rsidRDefault="00347511" w:rsidP="0083660A">
            <w:pPr>
              <w:spacing w:after="120" w:line="240" w:lineRule="auto"/>
              <w:jc w:val="both"/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</w:tr>
    </w:tbl>
    <w:p w:rsidR="00347511" w:rsidRPr="00347511" w:rsidRDefault="00347511" w:rsidP="0083660A">
      <w:pPr>
        <w:spacing w:after="120" w:line="240" w:lineRule="auto"/>
        <w:jc w:val="both"/>
        <w:rPr>
          <w:rFonts w:cs="Times New Roman"/>
          <w:szCs w:val="24"/>
          <w:lang w:eastAsia="ru-RU"/>
        </w:rPr>
      </w:pPr>
    </w:p>
    <w:p w:rsidR="00347511" w:rsidRPr="00347511" w:rsidRDefault="00347511" w:rsidP="0083660A">
      <w:pPr>
        <w:spacing w:after="120" w:line="240" w:lineRule="auto"/>
        <w:jc w:val="both"/>
        <w:rPr>
          <w:rFonts w:cs="Times New Roman"/>
          <w:szCs w:val="24"/>
          <w:lang w:eastAsia="ru-RU"/>
        </w:rPr>
      </w:pPr>
      <w:r w:rsidRPr="00347511">
        <w:rPr>
          <w:rFonts w:cs="Times New Roman"/>
          <w:szCs w:val="24"/>
          <w:lang w:eastAsia="ru-RU"/>
        </w:rPr>
        <w:t xml:space="preserve">Перечень социальных партнеров с краткой характеристикой их деятельности; </w:t>
      </w:r>
    </w:p>
    <w:p w:rsidR="00347511" w:rsidRPr="00347511" w:rsidRDefault="00347511" w:rsidP="0083660A">
      <w:pPr>
        <w:spacing w:after="120" w:line="240" w:lineRule="auto"/>
        <w:jc w:val="both"/>
        <w:rPr>
          <w:rFonts w:cs="Times New Roman"/>
          <w:szCs w:val="24"/>
          <w:lang w:eastAsia="ru-RU"/>
        </w:rPr>
      </w:pPr>
      <w:r w:rsidRPr="00347511">
        <w:rPr>
          <w:rFonts w:cs="Times New Roman"/>
          <w:szCs w:val="24"/>
          <w:lang w:eastAsia="ru-RU"/>
        </w:rPr>
        <w:t>Характеристика участников проекта;</w:t>
      </w:r>
    </w:p>
    <w:p w:rsidR="00347511" w:rsidRPr="00347511" w:rsidRDefault="00347511" w:rsidP="0083660A">
      <w:pPr>
        <w:spacing w:after="120" w:line="240" w:lineRule="auto"/>
        <w:jc w:val="both"/>
        <w:rPr>
          <w:rFonts w:cs="Times New Roman"/>
          <w:color w:val="000000"/>
          <w:szCs w:val="24"/>
          <w:lang w:eastAsia="ru-RU"/>
        </w:rPr>
      </w:pPr>
      <w:r w:rsidRPr="00347511">
        <w:rPr>
          <w:rFonts w:cs="Times New Roman"/>
          <w:szCs w:val="24"/>
          <w:lang w:eastAsia="ru-RU"/>
        </w:rPr>
        <w:t>Бюджет проекта, в том числе с</w:t>
      </w:r>
      <w:r w:rsidRPr="00347511">
        <w:rPr>
          <w:rFonts w:cs="Times New Roman"/>
          <w:color w:val="000000"/>
          <w:szCs w:val="24"/>
          <w:lang w:eastAsia="ru-RU"/>
        </w:rPr>
        <w:t xml:space="preserve">ведения о привлекаемых источниках в качестве </w:t>
      </w:r>
      <w:proofErr w:type="spellStart"/>
      <w:r w:rsidRPr="00347511">
        <w:rPr>
          <w:rFonts w:cs="Times New Roman"/>
          <w:color w:val="000000"/>
          <w:szCs w:val="24"/>
          <w:lang w:eastAsia="ru-RU"/>
        </w:rPr>
        <w:t>софинансирования</w:t>
      </w:r>
      <w:proofErr w:type="spellEnd"/>
      <w:r w:rsidRPr="00347511">
        <w:rPr>
          <w:rFonts w:cs="Times New Roman"/>
          <w:color w:val="000000"/>
          <w:szCs w:val="24"/>
          <w:lang w:eastAsia="ru-RU"/>
        </w:rPr>
        <w:t xml:space="preserve"> в размере не менее 15% от общей стоимости проекта (таблица 2):</w:t>
      </w:r>
    </w:p>
    <w:tbl>
      <w:tblPr>
        <w:tblW w:w="89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680"/>
        <w:gridCol w:w="1886"/>
        <w:gridCol w:w="2132"/>
        <w:gridCol w:w="1708"/>
      </w:tblGrid>
      <w:tr w:rsidR="00347511" w:rsidRPr="00347511" w:rsidTr="00E80EA0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83660A">
            <w:pPr>
              <w:spacing w:after="120" w:line="240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347511">
              <w:rPr>
                <w:rFonts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83660A">
            <w:pPr>
              <w:spacing w:after="120" w:line="240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347511">
              <w:rPr>
                <w:rFonts w:cs="Times New Roman"/>
                <w:color w:val="000000"/>
                <w:szCs w:val="24"/>
                <w:lang w:eastAsia="ru-RU"/>
              </w:rPr>
              <w:t>Статьи расходов**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83660A">
            <w:pPr>
              <w:spacing w:after="120" w:line="240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347511">
              <w:rPr>
                <w:rFonts w:cs="Times New Roman"/>
                <w:color w:val="000000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83660A">
            <w:pPr>
              <w:spacing w:after="120" w:line="240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347511">
              <w:rPr>
                <w:rFonts w:cs="Times New Roman"/>
                <w:color w:val="000000"/>
                <w:szCs w:val="24"/>
                <w:lang w:eastAsia="ru-RU"/>
              </w:rPr>
              <w:t>Общая</w:t>
            </w:r>
          </w:p>
          <w:p w:rsidR="00347511" w:rsidRPr="00347511" w:rsidRDefault="00347511" w:rsidP="0083660A">
            <w:pPr>
              <w:spacing w:after="120" w:line="240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347511">
              <w:rPr>
                <w:rFonts w:cs="Times New Roman"/>
                <w:color w:val="000000"/>
                <w:szCs w:val="24"/>
                <w:lang w:eastAsia="ru-RU"/>
              </w:rPr>
              <w:t xml:space="preserve">сумма, </w:t>
            </w:r>
          </w:p>
          <w:p w:rsidR="00347511" w:rsidRPr="00347511" w:rsidRDefault="00347511" w:rsidP="0083660A">
            <w:pPr>
              <w:spacing w:after="120" w:line="240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347511">
              <w:rPr>
                <w:rFonts w:cs="Times New Roman"/>
                <w:color w:val="000000"/>
                <w:szCs w:val="24"/>
                <w:lang w:eastAsia="ru-RU"/>
              </w:rPr>
              <w:t>руб.</w:t>
            </w:r>
          </w:p>
        </w:tc>
      </w:tr>
      <w:tr w:rsidR="00347511" w:rsidRPr="00347511" w:rsidTr="00E80E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11" w:rsidRPr="00347511" w:rsidRDefault="00347511" w:rsidP="0083660A">
            <w:pPr>
              <w:spacing w:after="120" w:line="240" w:lineRule="auto"/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11" w:rsidRPr="00347511" w:rsidRDefault="00347511" w:rsidP="0083660A">
            <w:pPr>
              <w:spacing w:after="120" w:line="240" w:lineRule="auto"/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83660A">
            <w:pPr>
              <w:spacing w:after="120" w:line="240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347511">
              <w:rPr>
                <w:rFonts w:cs="Times New Roman"/>
                <w:color w:val="000000"/>
                <w:szCs w:val="24"/>
                <w:lang w:eastAsia="ru-RU"/>
              </w:rPr>
              <w:t xml:space="preserve">Средства </w:t>
            </w:r>
            <w:r w:rsidRPr="00347511">
              <w:rPr>
                <w:rFonts w:cs="Times New Roman"/>
                <w:szCs w:val="24"/>
                <w:lang w:eastAsia="ru-RU"/>
              </w:rPr>
              <w:t>субсидии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83660A">
            <w:pPr>
              <w:spacing w:after="120" w:line="240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347511">
              <w:rPr>
                <w:rFonts w:cs="Times New Roman"/>
                <w:color w:val="000000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11" w:rsidRPr="00347511" w:rsidRDefault="00347511" w:rsidP="0083660A">
            <w:pPr>
              <w:spacing w:after="120" w:line="240" w:lineRule="auto"/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</w:tr>
      <w:tr w:rsidR="00347511" w:rsidRPr="00347511" w:rsidTr="00E80EA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1" w:rsidRPr="00347511" w:rsidRDefault="00347511" w:rsidP="0083660A">
            <w:pPr>
              <w:spacing w:after="120" w:line="240" w:lineRule="auto"/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1" w:rsidRPr="00347511" w:rsidRDefault="00347511" w:rsidP="0083660A">
            <w:pPr>
              <w:spacing w:after="120" w:line="240" w:lineRule="auto"/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1" w:rsidRPr="00347511" w:rsidRDefault="00347511" w:rsidP="0083660A">
            <w:pPr>
              <w:spacing w:after="120" w:line="240" w:lineRule="auto"/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1" w:rsidRPr="00347511" w:rsidRDefault="00347511" w:rsidP="0083660A">
            <w:pPr>
              <w:spacing w:after="120" w:line="240" w:lineRule="auto"/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1" w:rsidRPr="00347511" w:rsidRDefault="00347511" w:rsidP="0083660A">
            <w:pPr>
              <w:spacing w:after="120" w:line="240" w:lineRule="auto"/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</w:tr>
      <w:tr w:rsidR="00347511" w:rsidRPr="00347511" w:rsidTr="00E80EA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1" w:rsidRPr="00347511" w:rsidRDefault="00347511" w:rsidP="0083660A">
            <w:pPr>
              <w:spacing w:after="120" w:line="240" w:lineRule="auto"/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1" w:rsidRPr="00347511" w:rsidRDefault="00347511" w:rsidP="0083660A">
            <w:pPr>
              <w:spacing w:after="120" w:line="240" w:lineRule="auto"/>
              <w:rPr>
                <w:rFonts w:cs="Times New Roman"/>
                <w:color w:val="000000"/>
                <w:szCs w:val="24"/>
                <w:lang w:eastAsia="ru-RU"/>
              </w:rPr>
            </w:pPr>
            <w:r w:rsidRPr="00347511">
              <w:rPr>
                <w:rFonts w:cs="Times New Roman"/>
                <w:color w:val="000000"/>
                <w:szCs w:val="24"/>
                <w:lang w:eastAsia="ru-RU"/>
              </w:rPr>
              <w:t>ИТОГО: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1" w:rsidRPr="00347511" w:rsidRDefault="00347511" w:rsidP="0083660A">
            <w:pPr>
              <w:spacing w:after="120" w:line="240" w:lineRule="auto"/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1" w:rsidRPr="00347511" w:rsidRDefault="00347511" w:rsidP="0083660A">
            <w:pPr>
              <w:spacing w:after="120" w:line="240" w:lineRule="auto"/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1" w:rsidRPr="00347511" w:rsidRDefault="00347511" w:rsidP="0083660A">
            <w:pPr>
              <w:spacing w:after="120" w:line="240" w:lineRule="auto"/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</w:tr>
    </w:tbl>
    <w:p w:rsidR="00347511" w:rsidRPr="00347511" w:rsidRDefault="00347511" w:rsidP="0083660A">
      <w:pPr>
        <w:spacing w:after="120" w:line="240" w:lineRule="auto"/>
        <w:jc w:val="right"/>
        <w:rPr>
          <w:rFonts w:eastAsia="Calibri" w:cs="Times New Roman"/>
          <w:szCs w:val="24"/>
        </w:rPr>
      </w:pPr>
    </w:p>
    <w:p w:rsidR="00347511" w:rsidRPr="00347511" w:rsidRDefault="00347511" w:rsidP="0083660A">
      <w:pPr>
        <w:spacing w:after="120" w:line="240" w:lineRule="auto"/>
        <w:ind w:firstLine="702"/>
        <w:jc w:val="both"/>
        <w:rPr>
          <w:rFonts w:cs="Times New Roman"/>
          <w:i/>
          <w:color w:val="000000"/>
          <w:szCs w:val="24"/>
          <w:lang w:eastAsia="ru-RU"/>
        </w:rPr>
      </w:pPr>
      <w:r w:rsidRPr="00347511">
        <w:rPr>
          <w:rFonts w:cs="Times New Roman"/>
          <w:i/>
          <w:color w:val="000000"/>
          <w:szCs w:val="24"/>
          <w:lang w:eastAsia="ru-RU"/>
        </w:rPr>
        <w:t>*При реализации проекта в границах земельного участка, на котором расположен многоквартирный жилой дом, прилагается решение общего собрания собственников многоквартирного жилого дома о согласии на использование такого земельного участка.</w:t>
      </w:r>
    </w:p>
    <w:p w:rsidR="00347511" w:rsidRPr="00347511" w:rsidRDefault="00347511" w:rsidP="0083660A">
      <w:pPr>
        <w:spacing w:after="120" w:line="240" w:lineRule="auto"/>
        <w:ind w:firstLine="702"/>
        <w:jc w:val="both"/>
        <w:rPr>
          <w:rFonts w:cs="Times New Roman"/>
          <w:i/>
          <w:color w:val="000000"/>
          <w:szCs w:val="24"/>
          <w:lang w:eastAsia="ru-RU"/>
        </w:rPr>
      </w:pPr>
      <w:r w:rsidRPr="00347511">
        <w:rPr>
          <w:rFonts w:cs="Times New Roman"/>
          <w:i/>
          <w:color w:val="000000"/>
          <w:szCs w:val="24"/>
          <w:lang w:eastAsia="ru-RU"/>
        </w:rPr>
        <w:t>**Объем средств, расходуемых на материальную поддержку участников социального проекта, не может превышать 5% от общей стоимости проекта.</w:t>
      </w:r>
    </w:p>
    <w:p w:rsidR="00347511" w:rsidRPr="00347511" w:rsidRDefault="00347511" w:rsidP="0083660A">
      <w:pPr>
        <w:spacing w:after="120" w:line="240" w:lineRule="auto"/>
        <w:jc w:val="right"/>
        <w:rPr>
          <w:rFonts w:cs="Times New Roman"/>
          <w:kern w:val="32"/>
          <w:szCs w:val="24"/>
          <w:lang w:eastAsia="ru-RU"/>
        </w:rPr>
      </w:pPr>
      <w:r w:rsidRPr="00347511">
        <w:rPr>
          <w:rFonts w:eastAsia="Calibri" w:cs="Times New Roman"/>
          <w:i/>
          <w:szCs w:val="24"/>
        </w:rPr>
        <w:br w:type="page"/>
      </w:r>
      <w:r w:rsidRPr="00347511">
        <w:rPr>
          <w:rFonts w:cs="Times New Roman"/>
          <w:kern w:val="32"/>
          <w:szCs w:val="24"/>
          <w:lang w:eastAsia="ru-RU"/>
        </w:rPr>
        <w:lastRenderedPageBreak/>
        <w:t>Приложение  3</w:t>
      </w:r>
    </w:p>
    <w:p w:rsidR="00347511" w:rsidRPr="00347511" w:rsidRDefault="00347511" w:rsidP="00347511">
      <w:pPr>
        <w:spacing w:line="240" w:lineRule="auto"/>
        <w:jc w:val="right"/>
        <w:rPr>
          <w:rFonts w:cs="Times New Roman"/>
          <w:kern w:val="32"/>
          <w:szCs w:val="24"/>
          <w:lang w:eastAsia="ru-RU"/>
        </w:rPr>
      </w:pPr>
      <w:r w:rsidRPr="00347511">
        <w:rPr>
          <w:rFonts w:cs="Times New Roman"/>
          <w:kern w:val="32"/>
          <w:szCs w:val="24"/>
          <w:lang w:eastAsia="ru-RU"/>
        </w:rPr>
        <w:t>к Положению о конкурсе социальных проектов</w:t>
      </w:r>
    </w:p>
    <w:p w:rsidR="00347511" w:rsidRPr="00347511" w:rsidRDefault="00347511" w:rsidP="00347511">
      <w:pPr>
        <w:spacing w:line="240" w:lineRule="auto"/>
        <w:jc w:val="right"/>
        <w:rPr>
          <w:rFonts w:cs="Times New Roman"/>
          <w:kern w:val="32"/>
          <w:szCs w:val="24"/>
          <w:lang w:eastAsia="ru-RU"/>
        </w:rPr>
      </w:pPr>
      <w:r w:rsidRPr="00347511">
        <w:rPr>
          <w:rFonts w:cs="Times New Roman"/>
          <w:kern w:val="32"/>
          <w:szCs w:val="24"/>
          <w:lang w:eastAsia="ru-RU"/>
        </w:rPr>
        <w:t xml:space="preserve">в Озерском городском округе в 2016 году </w:t>
      </w:r>
    </w:p>
    <w:p w:rsidR="00347511" w:rsidRPr="00347511" w:rsidRDefault="00347511" w:rsidP="00347511">
      <w:pPr>
        <w:autoSpaceDE w:val="0"/>
        <w:autoSpaceDN w:val="0"/>
        <w:adjustRightInd w:val="0"/>
        <w:spacing w:before="108" w:after="108" w:line="240" w:lineRule="auto"/>
        <w:ind w:right="425"/>
        <w:jc w:val="center"/>
        <w:outlineLvl w:val="0"/>
        <w:rPr>
          <w:rFonts w:cs="Times New Roman"/>
          <w:b/>
          <w:bCs/>
          <w:color w:val="26282F"/>
          <w:szCs w:val="24"/>
          <w:lang w:eastAsia="ru-RU"/>
        </w:rPr>
      </w:pPr>
    </w:p>
    <w:p w:rsidR="00347511" w:rsidRPr="00347511" w:rsidRDefault="00347511" w:rsidP="00347511">
      <w:pPr>
        <w:autoSpaceDE w:val="0"/>
        <w:autoSpaceDN w:val="0"/>
        <w:adjustRightInd w:val="0"/>
        <w:spacing w:before="108" w:after="108" w:line="240" w:lineRule="auto"/>
        <w:ind w:right="425"/>
        <w:jc w:val="center"/>
        <w:outlineLvl w:val="0"/>
        <w:rPr>
          <w:rFonts w:cs="Times New Roman"/>
          <w:b/>
          <w:bCs/>
          <w:color w:val="26282F"/>
          <w:szCs w:val="24"/>
          <w:lang w:eastAsia="ru-RU"/>
        </w:rPr>
      </w:pPr>
      <w:r w:rsidRPr="00347511">
        <w:rPr>
          <w:rFonts w:cs="Times New Roman"/>
          <w:b/>
          <w:bCs/>
          <w:color w:val="26282F"/>
          <w:szCs w:val="24"/>
          <w:lang w:eastAsia="ru-RU"/>
        </w:rPr>
        <w:t>Отчет</w:t>
      </w:r>
      <w:r w:rsidRPr="00347511">
        <w:rPr>
          <w:rFonts w:cs="Times New Roman"/>
          <w:b/>
          <w:bCs/>
          <w:color w:val="26282F"/>
          <w:szCs w:val="24"/>
          <w:lang w:eastAsia="ru-RU"/>
        </w:rPr>
        <w:br/>
        <w:t>о реализации проекта</w:t>
      </w:r>
    </w:p>
    <w:p w:rsidR="00347511" w:rsidRPr="00347511" w:rsidRDefault="00347511" w:rsidP="0034751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  <w:lang w:eastAsia="ru-RU"/>
        </w:rPr>
      </w:pPr>
    </w:p>
    <w:p w:rsidR="00347511" w:rsidRPr="00347511" w:rsidRDefault="00347511" w:rsidP="00347511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eastAsia="ru-RU"/>
        </w:rPr>
      </w:pPr>
      <w:r w:rsidRPr="00347511">
        <w:rPr>
          <w:rFonts w:cs="Times New Roman"/>
          <w:szCs w:val="24"/>
          <w:lang w:eastAsia="ru-RU"/>
        </w:rPr>
        <w:t>Название проекта: __________________________________________________</w:t>
      </w:r>
    </w:p>
    <w:p w:rsidR="00347511" w:rsidRPr="00347511" w:rsidRDefault="00347511" w:rsidP="00347511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eastAsia="ru-RU"/>
        </w:rPr>
      </w:pPr>
      <w:r w:rsidRPr="00347511">
        <w:rPr>
          <w:rFonts w:cs="Times New Roman"/>
          <w:szCs w:val="24"/>
          <w:lang w:eastAsia="ru-RU"/>
        </w:rPr>
        <w:t>Номинация, в которой реализован проект:______________________________</w:t>
      </w:r>
    </w:p>
    <w:p w:rsidR="00347511" w:rsidRPr="00347511" w:rsidRDefault="00347511" w:rsidP="00347511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eastAsia="ru-RU"/>
        </w:rPr>
      </w:pPr>
      <w:r w:rsidRPr="00347511">
        <w:rPr>
          <w:rFonts w:cs="Times New Roman"/>
          <w:szCs w:val="24"/>
          <w:lang w:eastAsia="ru-RU"/>
        </w:rPr>
        <w:t>Организация: ______________________________________________________</w:t>
      </w:r>
    </w:p>
    <w:p w:rsidR="00347511" w:rsidRPr="00347511" w:rsidRDefault="00347511" w:rsidP="00347511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eastAsia="ru-RU"/>
        </w:rPr>
      </w:pPr>
      <w:r w:rsidRPr="00347511">
        <w:rPr>
          <w:rFonts w:cs="Times New Roman"/>
          <w:szCs w:val="24"/>
          <w:lang w:eastAsia="ru-RU"/>
        </w:rPr>
        <w:t>Период реализации проекта: __________________________________________</w:t>
      </w:r>
    </w:p>
    <w:p w:rsidR="00347511" w:rsidRPr="00347511" w:rsidRDefault="00347511" w:rsidP="0034751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47511" w:rsidRPr="00347511" w:rsidRDefault="00347511" w:rsidP="0034751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  <w:lang w:eastAsia="ru-RU"/>
        </w:rPr>
      </w:pPr>
    </w:p>
    <w:p w:rsidR="00347511" w:rsidRPr="00347511" w:rsidRDefault="00347511" w:rsidP="0034751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  <w:lang w:eastAsia="ru-RU"/>
        </w:rPr>
      </w:pPr>
      <w:r w:rsidRPr="00347511">
        <w:rPr>
          <w:rFonts w:cs="Times New Roman"/>
          <w:szCs w:val="24"/>
          <w:lang w:eastAsia="ru-RU"/>
        </w:rPr>
        <w:t>В отчете должно быть отражено:</w:t>
      </w:r>
    </w:p>
    <w:p w:rsidR="00347511" w:rsidRPr="00347511" w:rsidRDefault="00347511" w:rsidP="00347511">
      <w:pPr>
        <w:autoSpaceDE w:val="0"/>
        <w:autoSpaceDN w:val="0"/>
        <w:adjustRightInd w:val="0"/>
        <w:spacing w:line="240" w:lineRule="auto"/>
        <w:ind w:firstLine="459"/>
        <w:jc w:val="both"/>
        <w:rPr>
          <w:rFonts w:cs="Times New Roman"/>
          <w:szCs w:val="24"/>
          <w:lang w:eastAsia="ru-RU"/>
        </w:rPr>
      </w:pPr>
      <w:r w:rsidRPr="00347511">
        <w:rPr>
          <w:rFonts w:cs="Times New Roman"/>
          <w:szCs w:val="24"/>
          <w:lang w:eastAsia="ru-RU"/>
        </w:rPr>
        <w:t>-  информация о реализации проекта (проблема, решенная в ходе проекта, методы реализации проекта; социальные партнеры; сумма привлеченных средств и т.п.);</w:t>
      </w:r>
    </w:p>
    <w:p w:rsidR="00347511" w:rsidRPr="00347511" w:rsidRDefault="00347511" w:rsidP="00347511">
      <w:pPr>
        <w:autoSpaceDE w:val="0"/>
        <w:autoSpaceDN w:val="0"/>
        <w:adjustRightInd w:val="0"/>
        <w:spacing w:line="240" w:lineRule="auto"/>
        <w:ind w:firstLine="459"/>
        <w:jc w:val="both"/>
        <w:rPr>
          <w:rFonts w:cs="Times New Roman"/>
          <w:szCs w:val="24"/>
        </w:rPr>
      </w:pPr>
      <w:r w:rsidRPr="00347511">
        <w:rPr>
          <w:rFonts w:cs="Times New Roman"/>
          <w:szCs w:val="24"/>
        </w:rPr>
        <w:t>- какие результаты достигнуты в ходе проекта, соответствие достигнутых результатов позиции в календарном плане работ;</w:t>
      </w:r>
    </w:p>
    <w:p w:rsidR="00347511" w:rsidRPr="00347511" w:rsidRDefault="00347511" w:rsidP="00347511">
      <w:pPr>
        <w:autoSpaceDE w:val="0"/>
        <w:autoSpaceDN w:val="0"/>
        <w:adjustRightInd w:val="0"/>
        <w:spacing w:line="240" w:lineRule="auto"/>
        <w:ind w:firstLine="459"/>
        <w:jc w:val="both"/>
        <w:rPr>
          <w:rFonts w:cs="Times New Roman"/>
          <w:szCs w:val="24"/>
        </w:rPr>
      </w:pPr>
      <w:r w:rsidRPr="00347511">
        <w:rPr>
          <w:rFonts w:cs="Times New Roman"/>
          <w:szCs w:val="24"/>
          <w:lang w:eastAsia="ru-RU"/>
        </w:rPr>
        <w:t>- о</w:t>
      </w:r>
      <w:r w:rsidRPr="00347511">
        <w:rPr>
          <w:rFonts w:cs="Times New Roman"/>
          <w:szCs w:val="24"/>
        </w:rPr>
        <w:t>ценочное описание произведенных (не произведенных и по каким причинам)  работ по проекту, кем и в какое время указанные работы проводились;</w:t>
      </w:r>
    </w:p>
    <w:p w:rsidR="00347511" w:rsidRPr="00347511" w:rsidRDefault="00347511" w:rsidP="00347511">
      <w:pPr>
        <w:autoSpaceDE w:val="0"/>
        <w:autoSpaceDN w:val="0"/>
        <w:adjustRightInd w:val="0"/>
        <w:spacing w:line="240" w:lineRule="auto"/>
        <w:ind w:firstLine="459"/>
        <w:jc w:val="both"/>
        <w:rPr>
          <w:rFonts w:cs="Times New Roman"/>
          <w:szCs w:val="24"/>
        </w:rPr>
      </w:pPr>
      <w:r w:rsidRPr="00347511">
        <w:rPr>
          <w:rFonts w:cs="Times New Roman"/>
          <w:szCs w:val="24"/>
          <w:lang w:eastAsia="ru-RU"/>
        </w:rPr>
        <w:t>- р</w:t>
      </w:r>
      <w:r w:rsidRPr="00347511">
        <w:rPr>
          <w:rFonts w:cs="Times New Roman"/>
          <w:szCs w:val="24"/>
        </w:rPr>
        <w:t>езюме о необходимости продолжения проекта.</w:t>
      </w:r>
    </w:p>
    <w:p w:rsidR="00347511" w:rsidRPr="00347511" w:rsidRDefault="00347511" w:rsidP="00347511">
      <w:pPr>
        <w:autoSpaceDE w:val="0"/>
        <w:autoSpaceDN w:val="0"/>
        <w:adjustRightInd w:val="0"/>
        <w:spacing w:line="240" w:lineRule="auto"/>
        <w:ind w:firstLine="459"/>
        <w:jc w:val="both"/>
        <w:rPr>
          <w:rFonts w:cs="Times New Roman"/>
          <w:szCs w:val="24"/>
          <w:lang w:eastAsia="ru-RU"/>
        </w:rPr>
      </w:pPr>
    </w:p>
    <w:p w:rsidR="00347511" w:rsidRPr="00347511" w:rsidRDefault="00347511" w:rsidP="00347511">
      <w:pPr>
        <w:autoSpaceDE w:val="0"/>
        <w:autoSpaceDN w:val="0"/>
        <w:adjustRightInd w:val="0"/>
        <w:spacing w:line="240" w:lineRule="auto"/>
        <w:ind w:left="1080" w:hanging="1046"/>
        <w:jc w:val="both"/>
        <w:rPr>
          <w:rFonts w:cs="Times New Roman"/>
          <w:szCs w:val="24"/>
          <w:lang w:eastAsia="ru-RU"/>
        </w:rPr>
      </w:pPr>
      <w:r w:rsidRPr="00347511">
        <w:rPr>
          <w:rFonts w:cs="Times New Roman"/>
          <w:szCs w:val="24"/>
          <w:lang w:eastAsia="ru-RU"/>
        </w:rPr>
        <w:t>Приложение:</w:t>
      </w:r>
    </w:p>
    <w:p w:rsidR="00347511" w:rsidRPr="00347511" w:rsidRDefault="00347511" w:rsidP="00347511">
      <w:pPr>
        <w:autoSpaceDE w:val="0"/>
        <w:autoSpaceDN w:val="0"/>
        <w:adjustRightInd w:val="0"/>
        <w:spacing w:line="240" w:lineRule="auto"/>
        <w:ind w:left="360"/>
        <w:jc w:val="both"/>
        <w:rPr>
          <w:rFonts w:cs="Times New Roman"/>
          <w:szCs w:val="24"/>
          <w:lang w:eastAsia="ru-RU"/>
        </w:rPr>
      </w:pPr>
      <w:r w:rsidRPr="00347511">
        <w:rPr>
          <w:rFonts w:cs="Times New Roman"/>
          <w:szCs w:val="24"/>
          <w:lang w:eastAsia="ru-RU"/>
        </w:rPr>
        <w:t>Ксерокопии газетных и других публикаций в СМИ.</w:t>
      </w:r>
    </w:p>
    <w:p w:rsidR="00347511" w:rsidRPr="00347511" w:rsidRDefault="00347511" w:rsidP="00347511">
      <w:pPr>
        <w:autoSpaceDE w:val="0"/>
        <w:autoSpaceDN w:val="0"/>
        <w:adjustRightInd w:val="0"/>
        <w:spacing w:line="240" w:lineRule="auto"/>
        <w:ind w:left="360"/>
        <w:jc w:val="both"/>
        <w:rPr>
          <w:rFonts w:cs="Times New Roman"/>
          <w:szCs w:val="24"/>
          <w:lang w:eastAsia="ru-RU"/>
        </w:rPr>
      </w:pPr>
      <w:r w:rsidRPr="00347511">
        <w:rPr>
          <w:rFonts w:cs="Times New Roman"/>
          <w:szCs w:val="24"/>
          <w:lang w:eastAsia="ru-RU"/>
        </w:rPr>
        <w:t xml:space="preserve">Фотографии в электронном виде. </w:t>
      </w:r>
    </w:p>
    <w:p w:rsidR="00347511" w:rsidRPr="00347511" w:rsidRDefault="00347511" w:rsidP="00347511">
      <w:pPr>
        <w:autoSpaceDE w:val="0"/>
        <w:autoSpaceDN w:val="0"/>
        <w:adjustRightInd w:val="0"/>
        <w:spacing w:line="240" w:lineRule="auto"/>
        <w:ind w:left="360"/>
        <w:jc w:val="both"/>
        <w:rPr>
          <w:rFonts w:cs="Times New Roman"/>
          <w:szCs w:val="24"/>
          <w:lang w:eastAsia="ru-RU"/>
        </w:rPr>
      </w:pPr>
      <w:r w:rsidRPr="00347511">
        <w:rPr>
          <w:rFonts w:cs="Times New Roman"/>
          <w:szCs w:val="24"/>
          <w:lang w:eastAsia="ru-RU"/>
        </w:rPr>
        <w:t>Видеоматериалы (по желанию).</w:t>
      </w:r>
    </w:p>
    <w:p w:rsidR="00347511" w:rsidRPr="00347511" w:rsidRDefault="00347511" w:rsidP="0034751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11">
        <w:rPr>
          <w:rFonts w:ascii="Times New Roman" w:hAnsi="Times New Roman" w:cs="Times New Roman"/>
          <w:sz w:val="24"/>
          <w:szCs w:val="24"/>
        </w:rPr>
        <w:t>Отзывы участников.</w:t>
      </w:r>
    </w:p>
    <w:p w:rsidR="00347511" w:rsidRPr="00347511" w:rsidRDefault="00347511" w:rsidP="0034751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511" w:rsidRPr="00347511" w:rsidRDefault="00347511" w:rsidP="0034751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47511" w:rsidRPr="00347511" w:rsidRDefault="00347511" w:rsidP="0034751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47511">
        <w:rPr>
          <w:rFonts w:ascii="Times New Roman" w:hAnsi="Times New Roman" w:cs="Times New Roman"/>
          <w:b/>
          <w:sz w:val="24"/>
          <w:szCs w:val="24"/>
        </w:rPr>
        <w:t>Руководитель организации:</w:t>
      </w:r>
    </w:p>
    <w:p w:rsidR="00347511" w:rsidRPr="00347511" w:rsidRDefault="00347511" w:rsidP="0034751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47511">
        <w:rPr>
          <w:rFonts w:ascii="Times New Roman" w:hAnsi="Times New Roman" w:cs="Times New Roman"/>
          <w:sz w:val="24"/>
          <w:szCs w:val="24"/>
        </w:rPr>
        <w:t>ФИО ________________________________Подпись________________________</w:t>
      </w:r>
    </w:p>
    <w:p w:rsidR="009B0B8B" w:rsidRPr="009B0B8B" w:rsidRDefault="009B0B8B" w:rsidP="0034751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sectPr w:rsidR="009B0B8B" w:rsidRPr="009B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004"/>
    <w:multiLevelType w:val="multilevel"/>
    <w:tmpl w:val="6E8C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20897"/>
    <w:multiLevelType w:val="multilevel"/>
    <w:tmpl w:val="93B4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160B2"/>
    <w:multiLevelType w:val="hybridMultilevel"/>
    <w:tmpl w:val="9A60EF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F5A9D"/>
    <w:multiLevelType w:val="multilevel"/>
    <w:tmpl w:val="F14CA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6A7C57"/>
    <w:multiLevelType w:val="multilevel"/>
    <w:tmpl w:val="CABE5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F2625"/>
    <w:multiLevelType w:val="multilevel"/>
    <w:tmpl w:val="03EA9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11232B"/>
    <w:multiLevelType w:val="multilevel"/>
    <w:tmpl w:val="C6D4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5C4303"/>
    <w:multiLevelType w:val="multilevel"/>
    <w:tmpl w:val="02C8E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42E55"/>
    <w:multiLevelType w:val="multilevel"/>
    <w:tmpl w:val="77F2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E043AF"/>
    <w:multiLevelType w:val="multilevel"/>
    <w:tmpl w:val="9AB22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2C5521"/>
    <w:multiLevelType w:val="multilevel"/>
    <w:tmpl w:val="36BC2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340A13"/>
    <w:multiLevelType w:val="multilevel"/>
    <w:tmpl w:val="7A9A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8062BB"/>
    <w:multiLevelType w:val="multilevel"/>
    <w:tmpl w:val="E0827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5565C5"/>
    <w:multiLevelType w:val="multilevel"/>
    <w:tmpl w:val="03D2F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524F51"/>
    <w:multiLevelType w:val="multilevel"/>
    <w:tmpl w:val="50F0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383E54"/>
    <w:multiLevelType w:val="multilevel"/>
    <w:tmpl w:val="DDD0F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952B6C"/>
    <w:multiLevelType w:val="hybridMultilevel"/>
    <w:tmpl w:val="F614E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F7637"/>
    <w:multiLevelType w:val="multilevel"/>
    <w:tmpl w:val="F110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B7482D"/>
    <w:multiLevelType w:val="multilevel"/>
    <w:tmpl w:val="5DD4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202213"/>
    <w:multiLevelType w:val="multilevel"/>
    <w:tmpl w:val="BB788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E6461B"/>
    <w:multiLevelType w:val="multilevel"/>
    <w:tmpl w:val="6F02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A15E0D"/>
    <w:multiLevelType w:val="multilevel"/>
    <w:tmpl w:val="D1FE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4926C7"/>
    <w:multiLevelType w:val="hybridMultilevel"/>
    <w:tmpl w:val="B8FE65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3C47AB"/>
    <w:multiLevelType w:val="multilevel"/>
    <w:tmpl w:val="3EC0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670938"/>
    <w:multiLevelType w:val="multilevel"/>
    <w:tmpl w:val="BEBA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CC303A"/>
    <w:multiLevelType w:val="multilevel"/>
    <w:tmpl w:val="DCDA2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2F2F73"/>
    <w:multiLevelType w:val="multilevel"/>
    <w:tmpl w:val="3A60E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7C39E6"/>
    <w:multiLevelType w:val="multilevel"/>
    <w:tmpl w:val="B93E2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3F3CB0"/>
    <w:multiLevelType w:val="multilevel"/>
    <w:tmpl w:val="F4C4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25"/>
  </w:num>
  <w:num w:numId="4">
    <w:abstractNumId w:val="23"/>
  </w:num>
  <w:num w:numId="5">
    <w:abstractNumId w:val="17"/>
  </w:num>
  <w:num w:numId="6">
    <w:abstractNumId w:val="6"/>
  </w:num>
  <w:num w:numId="7">
    <w:abstractNumId w:val="5"/>
  </w:num>
  <w:num w:numId="8">
    <w:abstractNumId w:val="21"/>
  </w:num>
  <w:num w:numId="9">
    <w:abstractNumId w:val="27"/>
  </w:num>
  <w:num w:numId="10">
    <w:abstractNumId w:val="1"/>
  </w:num>
  <w:num w:numId="11">
    <w:abstractNumId w:val="28"/>
  </w:num>
  <w:num w:numId="12">
    <w:abstractNumId w:val="26"/>
  </w:num>
  <w:num w:numId="13">
    <w:abstractNumId w:val="20"/>
  </w:num>
  <w:num w:numId="14">
    <w:abstractNumId w:val="15"/>
  </w:num>
  <w:num w:numId="15">
    <w:abstractNumId w:val="13"/>
  </w:num>
  <w:num w:numId="16">
    <w:abstractNumId w:val="3"/>
  </w:num>
  <w:num w:numId="17">
    <w:abstractNumId w:val="0"/>
  </w:num>
  <w:num w:numId="18">
    <w:abstractNumId w:val="18"/>
  </w:num>
  <w:num w:numId="19">
    <w:abstractNumId w:val="9"/>
  </w:num>
  <w:num w:numId="20">
    <w:abstractNumId w:val="11"/>
  </w:num>
  <w:num w:numId="21">
    <w:abstractNumId w:val="19"/>
  </w:num>
  <w:num w:numId="22">
    <w:abstractNumId w:val="7"/>
  </w:num>
  <w:num w:numId="23">
    <w:abstractNumId w:val="24"/>
  </w:num>
  <w:num w:numId="24">
    <w:abstractNumId w:val="12"/>
  </w:num>
  <w:num w:numId="25">
    <w:abstractNumId w:val="10"/>
  </w:num>
  <w:num w:numId="26">
    <w:abstractNumId w:val="4"/>
  </w:num>
  <w:num w:numId="27">
    <w:abstractNumId w:val="16"/>
  </w:num>
  <w:num w:numId="28">
    <w:abstractNumId w:val="2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8B"/>
    <w:rsid w:val="000E1543"/>
    <w:rsid w:val="001B2B9A"/>
    <w:rsid w:val="00347511"/>
    <w:rsid w:val="003E4790"/>
    <w:rsid w:val="004D0846"/>
    <w:rsid w:val="00576832"/>
    <w:rsid w:val="00596057"/>
    <w:rsid w:val="006002C9"/>
    <w:rsid w:val="006401AF"/>
    <w:rsid w:val="006601F9"/>
    <w:rsid w:val="006F0A96"/>
    <w:rsid w:val="00766117"/>
    <w:rsid w:val="00790DDD"/>
    <w:rsid w:val="007A1E55"/>
    <w:rsid w:val="00804352"/>
    <w:rsid w:val="00827F9B"/>
    <w:rsid w:val="0083660A"/>
    <w:rsid w:val="00900BED"/>
    <w:rsid w:val="009B0B8B"/>
    <w:rsid w:val="009E399D"/>
    <w:rsid w:val="00AB7CF4"/>
    <w:rsid w:val="00B04C73"/>
    <w:rsid w:val="00C06626"/>
    <w:rsid w:val="00C47E9A"/>
    <w:rsid w:val="00C60DA8"/>
    <w:rsid w:val="00CA6180"/>
    <w:rsid w:val="00E0625F"/>
    <w:rsid w:val="00E80EA0"/>
    <w:rsid w:val="00F1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B8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B8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B0B8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B0B8B"/>
    <w:rPr>
      <w:b/>
      <w:bCs/>
    </w:rPr>
  </w:style>
  <w:style w:type="character" w:styleId="a5">
    <w:name w:val="Emphasis"/>
    <w:basedOn w:val="a0"/>
    <w:uiPriority w:val="20"/>
    <w:qFormat/>
    <w:rsid w:val="009B0B8B"/>
    <w:rPr>
      <w:i/>
      <w:iCs/>
    </w:rPr>
  </w:style>
  <w:style w:type="paragraph" w:styleId="a6">
    <w:name w:val="List Paragraph"/>
    <w:basedOn w:val="a"/>
    <w:uiPriority w:val="34"/>
    <w:qFormat/>
    <w:rsid w:val="009E399D"/>
    <w:pPr>
      <w:ind w:left="720"/>
      <w:contextualSpacing/>
    </w:pPr>
  </w:style>
  <w:style w:type="paragraph" w:customStyle="1" w:styleId="ConsPlusNormal">
    <w:name w:val="ConsPlusNormal"/>
    <w:uiPriority w:val="99"/>
    <w:rsid w:val="00347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60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B8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B8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B0B8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B0B8B"/>
    <w:rPr>
      <w:b/>
      <w:bCs/>
    </w:rPr>
  </w:style>
  <w:style w:type="character" w:styleId="a5">
    <w:name w:val="Emphasis"/>
    <w:basedOn w:val="a0"/>
    <w:uiPriority w:val="20"/>
    <w:qFormat/>
    <w:rsid w:val="009B0B8B"/>
    <w:rPr>
      <w:i/>
      <w:iCs/>
    </w:rPr>
  </w:style>
  <w:style w:type="paragraph" w:styleId="a6">
    <w:name w:val="List Paragraph"/>
    <w:basedOn w:val="a"/>
    <w:uiPriority w:val="34"/>
    <w:qFormat/>
    <w:rsid w:val="009E399D"/>
    <w:pPr>
      <w:ind w:left="720"/>
      <w:contextualSpacing/>
    </w:pPr>
  </w:style>
  <w:style w:type="paragraph" w:customStyle="1" w:styleId="ConsPlusNormal">
    <w:name w:val="ConsPlusNormal"/>
    <w:uiPriority w:val="99"/>
    <w:rsid w:val="00347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60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ersk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U_DEP_KOZ</dc:creator>
  <cp:lastModifiedBy>u_user</cp:lastModifiedBy>
  <cp:revision>9</cp:revision>
  <dcterms:created xsi:type="dcterms:W3CDTF">2016-03-28T11:15:00Z</dcterms:created>
  <dcterms:modified xsi:type="dcterms:W3CDTF">2016-03-29T10:19:00Z</dcterms:modified>
</cp:coreProperties>
</file>